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2" w:rsidRDefault="003D7412" w:rsidP="003D7412">
      <w:pPr>
        <w:pStyle w:val="ConsPlusNormal"/>
        <w:jc w:val="both"/>
      </w:pPr>
    </w:p>
    <w:p w:rsidR="003D7412" w:rsidRDefault="003D7412" w:rsidP="003D7412">
      <w:pPr>
        <w:pStyle w:val="ConsPlusNormal"/>
        <w:jc w:val="both"/>
      </w:pPr>
    </w:p>
    <w:p w:rsidR="003D7412" w:rsidRPr="00FF7446" w:rsidRDefault="003D7412" w:rsidP="003D7412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AAA2DE" wp14:editId="5237070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от 21 ноября 2016 г. № 161-п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«О мерах по приспособлению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жилых помещений и общего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с учетом потребностей инвалидов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3D741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CD6357" w:rsidRDefault="003D7412" w:rsidP="003D7412">
      <w:pPr>
        <w:pStyle w:val="ConsPlusNormal"/>
        <w:jc w:val="center"/>
      </w:pPr>
    </w:p>
    <w:p w:rsidR="003D7412" w:rsidRPr="00EB599B" w:rsidRDefault="00EB599B" w:rsidP="00EB599B">
      <w:pPr>
        <w:pStyle w:val="ConsPlusNormal"/>
        <w:rPr>
          <w:rFonts w:ascii="Times New Roman" w:hAnsi="Times New Roman" w:cs="Times New Roman"/>
        </w:rPr>
      </w:pPr>
      <w:r w:rsidRPr="00EB599B">
        <w:rPr>
          <w:rFonts w:ascii="Times New Roman" w:hAnsi="Times New Roman" w:cs="Times New Roman"/>
        </w:rPr>
        <w:t>18.02.2019</w:t>
      </w:r>
      <w:r w:rsidR="003D7412" w:rsidRPr="00EB599B">
        <w:rPr>
          <w:rFonts w:ascii="Times New Roman" w:hAnsi="Times New Roman" w:cs="Times New Roman"/>
        </w:rPr>
        <w:t xml:space="preserve">                                              </w:t>
      </w:r>
      <w:r w:rsidRPr="00EB599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EB599B">
        <w:rPr>
          <w:rFonts w:ascii="Times New Roman" w:hAnsi="Times New Roman" w:cs="Times New Roman"/>
        </w:rPr>
        <w:t xml:space="preserve">                  </w:t>
      </w:r>
      <w:r w:rsidR="003D7412" w:rsidRPr="00EB599B">
        <w:rPr>
          <w:rFonts w:ascii="Times New Roman" w:hAnsi="Times New Roman" w:cs="Times New Roman"/>
        </w:rPr>
        <w:t xml:space="preserve">      № </w:t>
      </w:r>
      <w:r w:rsidRPr="00EB599B">
        <w:rPr>
          <w:rFonts w:ascii="Times New Roman" w:hAnsi="Times New Roman" w:cs="Times New Roman"/>
        </w:rPr>
        <w:t>17/1</w:t>
      </w:r>
    </w:p>
    <w:p w:rsidR="003D7412" w:rsidRPr="00FF7446" w:rsidRDefault="003D7412" w:rsidP="003D7412">
      <w:pPr>
        <w:pStyle w:val="ConsPlusNormal"/>
        <w:jc w:val="both"/>
        <w:rPr>
          <w:b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3D7412">
          <w:rPr>
            <w:rFonts w:ascii="Times New Roman" w:hAnsi="Times New Roman" w:cs="Times New Roman"/>
            <w:sz w:val="24"/>
            <w:szCs w:val="24"/>
          </w:rPr>
          <w:t>статей 12</w:t>
        </w:r>
      </w:hyperlink>
      <w:r w:rsidRPr="003D74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D741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D74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Администрация городского поселения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D7412" w:rsidRPr="003D7412" w:rsidRDefault="003D7412" w:rsidP="003D74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от 21 ноября 2016 г. № 161-п «О мерах по приспособлению жилых помещений и общего имущества в многоквартирном доме с учетом потребностей инвалидов на территории муниципального образования городского поселения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2. Пункт 3 Постановления изложить в следующей редакции: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«3. Утвердить муниципальную комиссию в составе: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Председатель: зам. Главы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Г.Л. Федоров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Заместитель председателя: зам. Главы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»  А.А.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Секретарь: главный специалист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Левченко И.В.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Главный архитектор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Зайцева Е.П.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         Главный специалист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Рыбкина Е.В.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Ведущий эксперт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Заведующая ОСЗН Богданова В.В.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Председатель Общества инвалидов Ларина Л.И. (по согласованию)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         Директор ООО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Процко И.С.  (по согласованию)»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lastRenderedPageBreak/>
        <w:t xml:space="preserve">3. 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3D741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412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 изложив её</w:t>
      </w:r>
      <w:r w:rsidRPr="003D7412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Т.Д. Калинкина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B74D6C" w:rsidRDefault="003D7412" w:rsidP="003D7412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lastRenderedPageBreak/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3D7412" w:rsidRPr="00B74D6C" w:rsidRDefault="003D7412" w:rsidP="003D7412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3D7412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16.04.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г.56-п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  <w:r w:rsidRPr="001F6423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412" w:rsidTr="00FF7351">
        <w:trPr>
          <w:trHeight w:val="2258"/>
        </w:trPr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F6423">
              <w:rPr>
                <w:rFonts w:ascii="Times New Roman" w:hAnsi="Times New Roman" w:cs="Times New Roman"/>
                <w:szCs w:val="22"/>
              </w:rPr>
              <w:t>. Оценка необходимости и  возможности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Pr="001F642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Процко И.С. </w:t>
            </w:r>
            <w:r w:rsidRPr="001F6423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sz w:val="24"/>
          <w:szCs w:val="24"/>
        </w:rPr>
      </w:pPr>
    </w:p>
    <w:sectPr w:rsidR="003D7412" w:rsidRPr="003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2"/>
    <w:rsid w:val="003D7412"/>
    <w:rsid w:val="00B93445"/>
    <w:rsid w:val="00E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D996277961BFA1265D69DC20050D7A3F1CCD4C257RE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D996277961BFA1265D69DC20050D7A3F1CCD4C257RES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2019-03-15T12:24:00Z</cp:lastPrinted>
  <dcterms:created xsi:type="dcterms:W3CDTF">2019-03-15T12:26:00Z</dcterms:created>
  <dcterms:modified xsi:type="dcterms:W3CDTF">2019-03-15T12:26:00Z</dcterms:modified>
</cp:coreProperties>
</file>