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60CD3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13BC776" w14:textId="759AC182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2FB6418" wp14:editId="69D042AC">
            <wp:extent cx="571500" cy="609600"/>
            <wp:effectExtent l="0" t="0" r="0" b="0"/>
            <wp:docPr id="2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AC12" w14:textId="77777777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14:paraId="39057B35" w14:textId="77777777" w:rsidR="00F54808" w:rsidRDefault="00F54808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E896D3" w14:textId="77777777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14:paraId="0FEF0AE0" w14:textId="77777777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80EE44" w14:textId="77777777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4D419E10" w14:textId="77777777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«Город </w:t>
      </w:r>
      <w:proofErr w:type="spellStart"/>
      <w:r w:rsidRPr="0090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90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959B336" w14:textId="77777777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3D11EF" w14:textId="77777777" w:rsidR="00877433" w:rsidRPr="00903F29" w:rsidRDefault="00877433" w:rsidP="008774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5CEE53EF" w14:textId="77777777" w:rsidR="00877433" w:rsidRDefault="00877433" w:rsidP="0090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BFAB0" w14:textId="3C53063E" w:rsidR="00E249B6" w:rsidRDefault="00EF729E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EB9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241FDC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и налоговой политик</w:t>
      </w:r>
      <w:r w:rsidR="006D05CD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1FDC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ГП</w:t>
      </w:r>
      <w:r w:rsidR="008549EE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</w:t>
      </w:r>
      <w:proofErr w:type="spellStart"/>
      <w:r w:rsidR="008549EE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8549EE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41FDC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6E032A" w14:textId="2AF91445" w:rsidR="000F2EB9" w:rsidRPr="00132C15" w:rsidRDefault="00241FDC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915B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915B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15B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0F2EB9" w:rsidRPr="00132C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F7C4D55" w14:textId="77777777" w:rsidR="000F2EB9" w:rsidRPr="00132C15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F7F15" w14:textId="77777777" w:rsidR="00192981" w:rsidRPr="00794683" w:rsidRDefault="00192981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4B85A" w14:textId="5FF4F128" w:rsidR="00E249B6" w:rsidRPr="00E249B6" w:rsidRDefault="00794683" w:rsidP="00E2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B1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F7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B1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F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B1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BAF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E249B6" w:rsidRPr="00E2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</w:t>
      </w:r>
      <w:r w:rsidR="00B1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249B6" w:rsidRPr="00E2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E249B6" w:rsidRPr="00E2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BE3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_135 </w:t>
      </w:r>
      <w:r w:rsidR="00E249B6" w:rsidRPr="00E249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proofErr w:type="gramStart"/>
      <w:r w:rsidR="00E249B6" w:rsidRPr="00E249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proofErr w:type="gramEnd"/>
    </w:p>
    <w:p w14:paraId="41FDAB0C" w14:textId="77777777" w:rsidR="00E249B6" w:rsidRPr="000A2A95" w:rsidRDefault="00E249B6" w:rsidP="00E249B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F689D" w14:textId="6CD6179C"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5400E826" w14:textId="77777777"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63724C2" w14:textId="77777777" w:rsidR="002F32A8" w:rsidRPr="005E5267" w:rsidRDefault="002F32A8" w:rsidP="002F32A8">
      <w:pPr>
        <w:widowControl w:val="0"/>
        <w:autoSpaceDE w:val="0"/>
        <w:autoSpaceDN w:val="0"/>
        <w:spacing w:after="0" w:line="360" w:lineRule="auto"/>
        <w:rPr>
          <w:rFonts w:ascii="Calibri" w:eastAsia="Times New Roman" w:hAnsi="Calibri" w:cs="Calibri"/>
          <w:szCs w:val="20"/>
          <w:lang w:eastAsia="ru-RU"/>
        </w:rPr>
      </w:pPr>
    </w:p>
    <w:p w14:paraId="41D6DCDC" w14:textId="11ABDFB9" w:rsidR="00241FDC" w:rsidRDefault="00A721F2" w:rsidP="002F32A8">
      <w:pPr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</w:t>
      </w:r>
      <w:r w:rsidR="00167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со статьями 172, 184.2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статьей 2  Решения Городской Думы «Об утверждении положения о бюджетном процессе в МО ГП «Город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16.03.2017г. № 12 (с изменениями) </w:t>
      </w:r>
      <w:r w:rsidR="0094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поселения «Город </w:t>
      </w:r>
      <w:proofErr w:type="spellStart"/>
      <w:r w:rsidR="009472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9472D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ПОСТАНОВЛЯЕТ:</w:t>
      </w:r>
    </w:p>
    <w:p w14:paraId="6AE3C2B4" w14:textId="77777777" w:rsidR="009472D1" w:rsidRPr="00241FDC" w:rsidRDefault="009472D1" w:rsidP="002F32A8">
      <w:pPr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16AFA" w14:textId="77777777" w:rsidR="000A2A95" w:rsidRPr="000A2A95" w:rsidRDefault="000A2A95" w:rsidP="002F32A8">
      <w:pPr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1CEC4" w14:textId="5590DAC4" w:rsidR="000A2A95" w:rsidRPr="000A2A95" w:rsidRDefault="000A2A95" w:rsidP="002F32A8">
      <w:pPr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основные направления бюджетной и налоговой политик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 ГП «Город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9059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E2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0591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059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к настоящему постановлению.</w:t>
      </w:r>
    </w:p>
    <w:p w14:paraId="130CF5E9" w14:textId="77777777" w:rsidR="002F32A8" w:rsidRDefault="002F32A8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2B3F3" w14:textId="77777777" w:rsidR="002F32A8" w:rsidRDefault="002F32A8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E55FB" w14:textId="77777777" w:rsidR="002F32A8" w:rsidRDefault="002F32A8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55CD2" w14:textId="77777777" w:rsidR="002F32A8" w:rsidRPr="000A2A95" w:rsidRDefault="002F32A8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308D5" w14:textId="09BAF4C2" w:rsidR="000A2A95" w:rsidRPr="000A2A95" w:rsidRDefault="00905914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ВРИП</w:t>
      </w:r>
      <w:r w:rsidR="00E2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E249B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                         </w:t>
      </w:r>
      <w:r w:rsidR="00E2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Щукин</w:t>
      </w:r>
    </w:p>
    <w:p w14:paraId="1896BC48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1D505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609DE" w14:textId="77777777" w:rsidR="000A2A95" w:rsidRP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55674" w14:textId="77777777" w:rsidR="000A2A95" w:rsidRDefault="000A2A95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F6B2C" w14:textId="77777777" w:rsidR="003006BE" w:rsidRDefault="003006BE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6D124" w14:textId="77777777" w:rsidR="00877433" w:rsidRDefault="00877433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6A793" w14:textId="77777777" w:rsidR="002F32A8" w:rsidRDefault="002F32A8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B7382" w14:textId="77777777" w:rsidR="00903F29" w:rsidRDefault="00903F29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AF28E" w14:textId="77777777" w:rsidR="00903F29" w:rsidRDefault="00903F29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8117E" w14:textId="77777777" w:rsidR="00903F29" w:rsidRDefault="00903F29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40742" w14:textId="77777777" w:rsidR="00903F29" w:rsidRDefault="00903F29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74BD0" w14:textId="77777777" w:rsidR="00903F29" w:rsidRDefault="00903F29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4466E" w14:textId="77777777" w:rsidR="00903F29" w:rsidRDefault="00903F29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E9199" w14:textId="77777777" w:rsidR="00903F29" w:rsidRDefault="00903F29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FA65D" w14:textId="77777777" w:rsidR="00EF729E" w:rsidRDefault="00EF729E" w:rsidP="002F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8B3B" w14:textId="77777777" w:rsidR="000A2A95" w:rsidRPr="000A2A95" w:rsidRDefault="000A2A95" w:rsidP="000A2A9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47D48B4" w14:textId="77777777" w:rsidR="000A2A95" w:rsidRPr="000A2A95" w:rsidRDefault="000A2A95" w:rsidP="000A2A9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555AD4F1" w14:textId="77777777" w:rsidR="000A2A95" w:rsidRDefault="000A2A95" w:rsidP="000A2A9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ГП «Город </w:t>
      </w:r>
      <w:proofErr w:type="spellStart"/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84625D7" w14:textId="420FDEDF" w:rsidR="00F73E0E" w:rsidRPr="000A2A95" w:rsidRDefault="00BE37D0" w:rsidP="000A2A9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октября 2024г. № 135</w:t>
      </w:r>
      <w:bookmarkStart w:id="0" w:name="_GoBack"/>
      <w:bookmarkEnd w:id="0"/>
      <w:r w:rsidR="00F73E0E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18A7FA32" w14:textId="77777777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35FF11" w14:textId="77777777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бюджетной и налоговой политики</w:t>
      </w:r>
    </w:p>
    <w:p w14:paraId="55872423" w14:textId="2F5F826E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ГП «Город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 на 202</w:t>
      </w:r>
      <w:r w:rsidR="001E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1E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7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1E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14:paraId="3C824162" w14:textId="77777777" w:rsidR="000A2A95" w:rsidRPr="000A2A95" w:rsidRDefault="000A2A95" w:rsidP="000A2A9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48365" w14:textId="77777777" w:rsidR="001E1297" w:rsidRPr="001E1297" w:rsidRDefault="006E40E5" w:rsidP="001E1297">
      <w:pPr>
        <w:pStyle w:val="1"/>
        <w:shd w:val="clear" w:color="auto" w:fill="auto"/>
        <w:ind w:firstLine="760"/>
        <w:jc w:val="both"/>
        <w:rPr>
          <w:color w:val="000000"/>
          <w:lang w:eastAsia="ru-RU" w:bidi="ru-RU"/>
        </w:rPr>
      </w:pPr>
      <w:proofErr w:type="gramStart"/>
      <w:r w:rsidRPr="006E40E5">
        <w:rPr>
          <w:sz w:val="24"/>
          <w:szCs w:val="24"/>
          <w:lang w:eastAsia="ru-RU"/>
        </w:rPr>
        <w:t xml:space="preserve">Бюджетная и налоговая политика </w:t>
      </w:r>
      <w:r w:rsidR="00625502">
        <w:rPr>
          <w:sz w:val="24"/>
          <w:szCs w:val="24"/>
          <w:lang w:eastAsia="ru-RU"/>
        </w:rPr>
        <w:t xml:space="preserve">муниципального образования ГП «Город </w:t>
      </w:r>
      <w:proofErr w:type="spellStart"/>
      <w:r w:rsidR="00625502">
        <w:rPr>
          <w:sz w:val="24"/>
          <w:szCs w:val="24"/>
          <w:lang w:eastAsia="ru-RU"/>
        </w:rPr>
        <w:t>Кременки</w:t>
      </w:r>
      <w:proofErr w:type="spellEnd"/>
      <w:r w:rsidR="00625502">
        <w:rPr>
          <w:sz w:val="24"/>
          <w:szCs w:val="24"/>
          <w:lang w:eastAsia="ru-RU"/>
        </w:rPr>
        <w:t>»</w:t>
      </w:r>
      <w:r w:rsidRPr="006E40E5">
        <w:rPr>
          <w:sz w:val="24"/>
          <w:szCs w:val="24"/>
          <w:lang w:eastAsia="ru-RU"/>
        </w:rPr>
        <w:t xml:space="preserve"> определяет основные задачи, учитываемые при составлении проекта </w:t>
      </w:r>
      <w:r w:rsidR="00625502">
        <w:rPr>
          <w:sz w:val="24"/>
          <w:szCs w:val="24"/>
          <w:lang w:eastAsia="ru-RU"/>
        </w:rPr>
        <w:t>местного</w:t>
      </w:r>
      <w:r w:rsidR="001E1297">
        <w:rPr>
          <w:sz w:val="24"/>
          <w:szCs w:val="24"/>
          <w:lang w:eastAsia="ru-RU"/>
        </w:rPr>
        <w:t xml:space="preserve"> бюджета на 2025</w:t>
      </w:r>
      <w:r w:rsidRPr="006E40E5">
        <w:rPr>
          <w:sz w:val="24"/>
          <w:szCs w:val="24"/>
          <w:lang w:eastAsia="ru-RU"/>
        </w:rPr>
        <w:t xml:space="preserve"> год и на плановый период 202</w:t>
      </w:r>
      <w:r w:rsidR="001E1297">
        <w:rPr>
          <w:sz w:val="24"/>
          <w:szCs w:val="24"/>
          <w:lang w:eastAsia="ru-RU"/>
        </w:rPr>
        <w:t>6 и 2027</w:t>
      </w:r>
      <w:r w:rsidRPr="006E40E5">
        <w:rPr>
          <w:sz w:val="24"/>
          <w:szCs w:val="24"/>
          <w:lang w:eastAsia="ru-RU"/>
        </w:rPr>
        <w:t xml:space="preserve"> годов, </w:t>
      </w:r>
      <w:r w:rsidR="001E1297" w:rsidRPr="001E1297">
        <w:rPr>
          <w:color w:val="000000"/>
          <w:lang w:eastAsia="ru-RU" w:bidi="ru-RU"/>
        </w:rPr>
        <w:t>и направлена на достижение национальных целей развития, определенных в Указе Президента Российской Федерации от 07.05.2024 № 309 «О национальных целях развития Российской Федерации на период до 2030 года и на перспективу до</w:t>
      </w:r>
      <w:proofErr w:type="gramEnd"/>
      <w:r w:rsidR="001E1297" w:rsidRPr="001E1297">
        <w:rPr>
          <w:color w:val="000000"/>
          <w:lang w:eastAsia="ru-RU" w:bidi="ru-RU"/>
        </w:rPr>
        <w:t xml:space="preserve"> 2036 года» (далее - Указ № 309), </w:t>
      </w:r>
      <w:proofErr w:type="gramStart"/>
      <w:r w:rsidR="001E1297" w:rsidRPr="001E1297">
        <w:rPr>
          <w:color w:val="000000"/>
          <w:lang w:eastAsia="ru-RU" w:bidi="ru-RU"/>
        </w:rPr>
        <w:t>Послании</w:t>
      </w:r>
      <w:proofErr w:type="gramEnd"/>
      <w:r w:rsidR="001E1297" w:rsidRPr="001E1297">
        <w:rPr>
          <w:color w:val="000000"/>
          <w:lang w:eastAsia="ru-RU" w:bidi="ru-RU"/>
        </w:rPr>
        <w:t xml:space="preserve"> Президента Российской Федерации Федеральному Собранию Российской Федерации от 29.02.2024.</w:t>
      </w:r>
    </w:p>
    <w:p w14:paraId="2D19FE1F" w14:textId="5EF756D4" w:rsidR="005E5267" w:rsidRDefault="00E70B21" w:rsidP="006E40E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городское по</w:t>
      </w:r>
      <w:r w:rsidR="006F4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селение «Город </w:t>
      </w:r>
      <w:proofErr w:type="spellStart"/>
      <w:r w:rsidR="006F49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6F499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 w:rsidR="006F4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2026 и 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(далее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направления)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базой для формирования </w:t>
      </w:r>
      <w:r w:rsidR="005E52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на </w:t>
      </w:r>
      <w:r w:rsidR="006F4990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и плановый период 2026 и 2027</w:t>
      </w:r>
      <w:r w:rsidR="003472CE" w:rsidRP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определяют стратегию действий Администрации ГП «Город </w:t>
      </w:r>
      <w:proofErr w:type="spellStart"/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части доходов, расходов бюджета и межбюджетных отношений. </w:t>
      </w:r>
      <w:proofErr w:type="gramEnd"/>
    </w:p>
    <w:p w14:paraId="4981F0CD" w14:textId="2AFB6674" w:rsidR="00E70B21" w:rsidRDefault="003472CE" w:rsidP="006E40E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Основных направлений является определение условий, используемых при составлении проекта местного бюджета на </w:t>
      </w:r>
      <w:r w:rsidRP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4990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 и плановый период 2026 и 2027</w:t>
      </w:r>
      <w:r w:rsidRPr="0034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="005E5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</w:t>
      </w:r>
      <w:r w:rsidR="005E52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его характеристик и прогнозируемых параметров и дальнейшее повышение эффективности использования бюджетных средств.</w:t>
      </w:r>
    </w:p>
    <w:p w14:paraId="2AEA04BF" w14:textId="77777777" w:rsidR="003472CE" w:rsidRDefault="003472CE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6E8E58" w14:textId="02C5C349" w:rsidR="000A2A95" w:rsidRPr="00532EA1" w:rsidRDefault="00532EA1" w:rsidP="00532EA1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E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A2A95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задачи бюджетной и налоговой политики </w:t>
      </w:r>
      <w:r w:rsidR="00464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ГП «Город </w:t>
      </w:r>
      <w:proofErr w:type="spellStart"/>
      <w:r w:rsidR="00464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="00464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A2A95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1E23E9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70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E23E9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A70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E23E9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A70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A2A95" w:rsidRPr="0053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14:paraId="2835C392" w14:textId="77777777" w:rsidR="003C348F" w:rsidRPr="003C348F" w:rsidRDefault="003C348F" w:rsidP="003C348F">
      <w:pPr>
        <w:pStyle w:val="a5"/>
        <w:spacing w:after="0" w:line="240" w:lineRule="auto"/>
        <w:ind w:left="20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5206CA" w14:textId="228B5F8B" w:rsidR="00E821CF" w:rsidRPr="00367988" w:rsidRDefault="00E821CF" w:rsidP="00DA396A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долгосрочной</w:t>
      </w:r>
      <w:r w:rsidR="000A2A95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сбалансированности и </w:t>
      </w:r>
      <w:r w:rsidR="000A2A95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 бюджетной системы муниципального образования</w:t>
      </w:r>
      <w:r w:rsidR="006C06FC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базового принципа ответственной бюджетной политики</w:t>
      </w:r>
      <w:r w:rsidR="006C06FC" w:rsidRPr="00E8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B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29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92B1D" w:rsidRPr="00292B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постепенного смещения от антикризисной политики к достижению структурных изменений в экономике с акцентом</w:t>
      </w:r>
      <w:proofErr w:type="gramEnd"/>
      <w:r w:rsidR="00292B1D" w:rsidRPr="0029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технологическое развитие и поддержку </w:t>
      </w:r>
      <w:r w:rsidR="00292B1D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инфраструктуры.</w:t>
      </w:r>
      <w:r w:rsidR="000A2A95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28998B" w14:textId="77777777" w:rsidR="004769F9" w:rsidRPr="00367988" w:rsidRDefault="00E821CF" w:rsidP="004769F9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A2A95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крепление доходной базы местного бюджета муниципального образования </w:t>
      </w:r>
      <w:r w:rsidR="004769F9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0A2A95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наращивания стабильных доходных источников и мобилизации в бюджет имеющихся резервов</w:t>
      </w:r>
      <w:r w:rsidR="00DA396A" w:rsidRPr="00367988">
        <w:rPr>
          <w:rFonts w:ascii="Zhikaryov" w:eastAsia="Zhikaryov" w:hAnsi="Zhikaryov" w:cs="Times New Roman"/>
          <w:sz w:val="26"/>
          <w:szCs w:val="26"/>
          <w:lang w:eastAsia="ru-RU"/>
        </w:rPr>
        <w:t xml:space="preserve"> на основе экономического роста, а не за счет повышения налоговой нагрузки на плательщиков</w:t>
      </w:r>
      <w:r w:rsidR="000A2A95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736BA" w14:textId="3F66B2C5" w:rsidR="00411CEF" w:rsidRPr="00367988" w:rsidRDefault="00624812" w:rsidP="004769F9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езусловное исполнение всех социально значимых обязательств государства и</w:t>
      </w:r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стратегическая </w:t>
      </w:r>
      <w:proofErr w:type="spellStart"/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приоритизация</w:t>
      </w:r>
      <w:proofErr w:type="spellEnd"/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бюджета, направленных на </w:t>
      </w:r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целей и целевых показателей национальных проектов, определенных в</w:t>
      </w:r>
      <w:r w:rsidR="008B3C99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4769F9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Указом № 309, а также результатов входящих в их </w:t>
      </w:r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региональных и муниципальных проектов;</w:t>
      </w:r>
      <w:proofErr w:type="gramEnd"/>
    </w:p>
    <w:p w14:paraId="1DC4CE72" w14:textId="6248DECD" w:rsidR="00411CEF" w:rsidRPr="00367988" w:rsidRDefault="00624812" w:rsidP="0016757A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соответствующими местными нормативными актами о налогах, пересмотру условий их предоставления;</w:t>
      </w:r>
    </w:p>
    <w:p w14:paraId="152403FC" w14:textId="0AB526BD" w:rsidR="00411CEF" w:rsidRPr="00367988" w:rsidRDefault="00624812" w:rsidP="0016757A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оддержка инвестиционной активности хозяйствующих субъектов, осуществляющих деятельность на территории муниципального образования</w:t>
      </w:r>
      <w:r w:rsidR="00E53756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 «Город </w:t>
      </w:r>
      <w:proofErr w:type="spellStart"/>
      <w:r w:rsidR="00E53756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E53756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обеспечение стабильных налоговых условий для введения предпринимательской деятельности;</w:t>
      </w:r>
    </w:p>
    <w:p w14:paraId="308453AD" w14:textId="77777777" w:rsidR="0016757A" w:rsidRDefault="00624812" w:rsidP="0016757A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реализации</w:t>
      </w:r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механизма инициативного бюджетирования в целях прямого вовлечения населения в решение приоритетных социальных проблем местного значения, принятие конкретных решений по расходованию средств на данные цели и осуществление общественного </w:t>
      </w:r>
      <w:proofErr w:type="gramStart"/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6C06FC" w:rsidRPr="0036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и результативностью их использования</w:t>
      </w:r>
      <w:r w:rsidR="006C06FC" w:rsidRPr="008F2DE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;</w:t>
      </w:r>
    </w:p>
    <w:p w14:paraId="15166EF5" w14:textId="1BAD74AE" w:rsidR="000A2A95" w:rsidRPr="0016757A" w:rsidRDefault="001450DA" w:rsidP="0016757A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высокого уровня</w:t>
      </w:r>
      <w:r w:rsidR="000A2A95" w:rsidRPr="0016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открытости и прозрачности </w:t>
      </w:r>
      <w:r w:rsidRPr="001675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процесса в городском поселении</w:t>
      </w:r>
      <w:r w:rsidR="008B3C99" w:rsidRPr="008B3C99">
        <w:rPr>
          <w:rFonts w:ascii="Zhikaryov" w:eastAsia="Zhikaryov" w:hAnsi="Zhikaryov" w:cs="Times New Roman"/>
          <w:sz w:val="26"/>
          <w:szCs w:val="26"/>
          <w:lang w:eastAsia="ru-RU"/>
        </w:rPr>
        <w:t xml:space="preserve"> и высокого качества </w:t>
      </w:r>
      <w:r w:rsidR="008B3C99" w:rsidRPr="008B3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местными финансами</w:t>
      </w:r>
      <w:r w:rsidRPr="00167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AB740A" w14:textId="77777777" w:rsidR="000A2A95" w:rsidRDefault="000A2A95" w:rsidP="0016757A">
      <w:pPr>
        <w:spacing w:after="0" w:line="240" w:lineRule="auto"/>
        <w:ind w:left="567" w:hanging="1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87D0C" w14:textId="77777777" w:rsidR="003C348F" w:rsidRPr="000A2A95" w:rsidRDefault="003C348F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019BD" w14:textId="099C9A59" w:rsidR="00FD31DF" w:rsidRPr="00A70A17" w:rsidRDefault="000A2A95" w:rsidP="00A810A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Основные направления бюджет</w:t>
      </w:r>
      <w:r w:rsidR="001E2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ной и налоговой политики </w:t>
      </w:r>
      <w:r w:rsidR="00502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ГП «Город </w:t>
      </w:r>
      <w:proofErr w:type="spellStart"/>
      <w:r w:rsidR="00502F33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="00502F33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1E23E9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FC11DB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E23E9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 плановый период 202</w:t>
      </w:r>
      <w:r w:rsidR="00FC11DB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E23E9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FC11DB"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7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14:paraId="5AB0D643" w14:textId="77777777" w:rsidR="00FD31DF" w:rsidRPr="00A70A17" w:rsidRDefault="00FD31DF" w:rsidP="000A2A95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E0CE81" w14:textId="2CF022DB" w:rsidR="00A31575" w:rsidRPr="00A70A17" w:rsidRDefault="00645420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</w:t>
      </w:r>
      <w:r w:rsidR="00FD31DF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реалистичного прогноза поступления доходов с учетом</w:t>
      </w:r>
      <w:r w:rsidR="009919A1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575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влияния внешних </w:t>
      </w:r>
      <w:proofErr w:type="spellStart"/>
      <w:r w:rsidR="00A31575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санкционных</w:t>
      </w:r>
      <w:proofErr w:type="spellEnd"/>
      <w:r w:rsidR="00A31575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ограничений на экономическую ситуацию в городском поселении, в Калужской области</w:t>
      </w:r>
      <w:r w:rsidR="006E356C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1575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</w:t>
      </w:r>
      <w:r w:rsidR="00952548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 в целом;</w:t>
      </w:r>
    </w:p>
    <w:p w14:paraId="74B59977" w14:textId="01C76A96" w:rsidR="00952548" w:rsidRPr="00A70A17" w:rsidRDefault="005522C1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мер по увеличению поступлений налоговых и неналоговых доходов, оптимизации расходов и повышению эффективности и</w:t>
      </w:r>
      <w:r w:rsidR="00645420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спользования бюджетных средств;</w:t>
      </w:r>
    </w:p>
    <w:p w14:paraId="73024C91" w14:textId="22741B33" w:rsidR="000A2A95" w:rsidRPr="00A70A17" w:rsidRDefault="000A2A95" w:rsidP="00DA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02648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администрирования</w:t>
      </w:r>
      <w:r w:rsidR="00602648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бюджетной системы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достижения объема налоговых поступлений в местный бюджет поселения, соответствующего уровню экономического развития поселения и отраслей производства</w:t>
      </w:r>
      <w:r w:rsidR="00651ECF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сопутствующим облегчением административной нагрузки для налогоплательщиков и повышением собираемости налогов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B38316" w14:textId="765AB5DC" w:rsidR="000A2A95" w:rsidRPr="00A70A17" w:rsidRDefault="000A2A95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реализации мер, направленных на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зарегистрированы;</w:t>
      </w:r>
    </w:p>
    <w:p w14:paraId="568CA060" w14:textId="7ED39C0D" w:rsidR="00E53756" w:rsidRPr="00A70A17" w:rsidRDefault="000A2A95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2648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реализации приоритетных для муниципального образования </w:t>
      </w:r>
      <w:r w:rsidR="00E53756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ГП «Город </w:t>
      </w:r>
      <w:proofErr w:type="spellStart"/>
      <w:r w:rsidR="00E53756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E53756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02648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 достижение показателей результативности, установленных национальными проектами и входящими в их состав муниципальными программами</w:t>
      </w:r>
      <w:r w:rsidR="00DE7CFC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изменений уровней </w:t>
      </w:r>
      <w:proofErr w:type="spellStart"/>
      <w:r w:rsidR="00DE7CFC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DE7CFC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проектов, региональных и  государственных программ</w:t>
      </w:r>
      <w:r w:rsidR="00602648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9A01B92" w14:textId="3DC932DE" w:rsidR="000E0310" w:rsidRPr="00A70A17" w:rsidRDefault="000E0310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планирования и эффективности реализации муниципальных программ;</w:t>
      </w:r>
    </w:p>
    <w:p w14:paraId="5DC844DB" w14:textId="2B859A18" w:rsidR="009F05CB" w:rsidRPr="00A70A17" w:rsidRDefault="009F05CB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выполнения целевых показателей, установленных Указами Президента Российской Федерации от 07.05.2012 № 597 «О мероприятиях по реализации государственной социальной политики», в части повышения </w:t>
      </w:r>
      <w:proofErr w:type="gramStart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отдельных категорий работников бюджетной сферы</w:t>
      </w:r>
      <w:proofErr w:type="gramEnd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D3876E" w14:textId="3F6667CB" w:rsidR="00B063E3" w:rsidRPr="00A70A17" w:rsidRDefault="00B063E3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0A17">
        <w:t xml:space="preserve"> 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 полном объеме расходов на повышение </w:t>
      </w:r>
      <w:proofErr w:type="gramStart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отдельных категорий работников бюджетной сферы</w:t>
      </w:r>
      <w:proofErr w:type="gramEnd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увеличением минимального размера оплаты труда;</w:t>
      </w:r>
    </w:p>
    <w:p w14:paraId="2937318C" w14:textId="18A5F54D" w:rsidR="00915052" w:rsidRPr="00A70A17" w:rsidRDefault="006240B4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бюджетных параметров исходя из необходимости безусловного исполнения действующих расходных обязательств, в том числе с учетом их </w:t>
      </w:r>
      <w:proofErr w:type="spellStart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приоритизации</w:t>
      </w:r>
      <w:proofErr w:type="spellEnd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оптимизации и эффективности исполнения, </w:t>
      </w:r>
      <w:r w:rsidR="00915052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принятия решений, влекущих возникновение новых расходных обязательств по мероприятиям, не имеющим первоочередного значения;</w:t>
      </w:r>
    </w:p>
    <w:p w14:paraId="5652C9E9" w14:textId="1680CC17" w:rsidR="006240B4" w:rsidRPr="00A70A17" w:rsidRDefault="006240B4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сокращение невостребованных и необеспеченных контрактами расходов в целях обеспечения сбалансированности бюджета и повышения финансовой дисциплины органов местного самоуправления </w:t>
      </w:r>
      <w:r w:rsidR="006E356C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ГП «Город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6E356C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311851" w14:textId="778AF93F" w:rsidR="00B616CB" w:rsidRPr="00A70A17" w:rsidRDefault="00B616CB" w:rsidP="00DA46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укрепление материально-технической базы учреждений культуры на условиях </w:t>
      </w:r>
      <w:proofErr w:type="spellStart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федерального бюджета путем реконструкции, капитального ремонта и оснащения организаций культуры, включая обновление инфраструктуры библиотек и клубов;</w:t>
      </w:r>
    </w:p>
    <w:p w14:paraId="5CB4B61F" w14:textId="77777777" w:rsidR="00B616CB" w:rsidRPr="00A70A17" w:rsidRDefault="00B616CB" w:rsidP="00B616C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мероприятий, направленных на военно-патриотическое воспитание детей и молодежи;</w:t>
      </w:r>
    </w:p>
    <w:p w14:paraId="2988D143" w14:textId="1BBBA7E5" w:rsidR="00B616CB" w:rsidRPr="00A70A17" w:rsidRDefault="00B616CB" w:rsidP="00B616C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обеспечение в полном объеме </w:t>
      </w:r>
      <w:proofErr w:type="gramStart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мер социальной поддержки участников специальной военной операции</w:t>
      </w:r>
      <w:proofErr w:type="gramEnd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их семей;</w:t>
      </w:r>
    </w:p>
    <w:p w14:paraId="3280B558" w14:textId="647881CB" w:rsidR="00213616" w:rsidRPr="00A70A17" w:rsidRDefault="00213616" w:rsidP="00DA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E135F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E135F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мероприятий, посвященных 80-летию Победы в Великой Отечественной войне;</w:t>
      </w:r>
    </w:p>
    <w:p w14:paraId="7034C1A0" w14:textId="6784CA74" w:rsidR="00CA5B60" w:rsidRPr="00A70A17" w:rsidRDefault="000A2A95" w:rsidP="00DA4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мероприятий по формированию современной городской среды;</w:t>
      </w:r>
    </w:p>
    <w:p w14:paraId="5D75994C" w14:textId="77777777" w:rsidR="005D308E" w:rsidRPr="00A70A17" w:rsidRDefault="00CA5B60" w:rsidP="00DA4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0521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финансовой  поддержки 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0A2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инициативных 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="005D308E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521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активизации участия населения в местном развитии, выявления и  решения приоритетных социальных проблем местного уровня</w:t>
      </w:r>
      <w:r w:rsidR="005D308E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привлечения для их решения всех доступных местных ресурсов;</w:t>
      </w:r>
    </w:p>
    <w:p w14:paraId="6DE36CA8" w14:textId="2AB02D2A" w:rsidR="005D308E" w:rsidRPr="00A70A17" w:rsidRDefault="000A2A95" w:rsidP="00DA4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совершенствование механизмов осуществления в</w:t>
      </w:r>
      <w:r w:rsidR="00C876A4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нутреннего финансового контроля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42494C" w14:textId="4FCDCF5D" w:rsidR="00AF252E" w:rsidRPr="000A2A95" w:rsidRDefault="000A2A95" w:rsidP="00CA3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</w:t>
      </w:r>
      <w:r w:rsidR="006240B4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высокого уровня 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</w:t>
      </w:r>
      <w:r w:rsidR="006240A2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прозрачности</w:t>
      </w:r>
      <w:r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публичности процесса управления общественными финансами, гарантирующих</w:t>
      </w:r>
      <w:r w:rsidR="00C876A4" w:rsidRPr="00A7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</w:t>
      </w:r>
      <w:r w:rsidR="00C876A4" w:rsidRPr="00A70A17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право</w:t>
      </w:r>
      <w:r w:rsidR="00C876A4" w:rsidRPr="00C8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6A4" w:rsidRPr="00C876A4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на</w:t>
      </w:r>
      <w:r w:rsidR="00C876A4" w:rsidRPr="00C8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6A4" w:rsidRPr="00C876A4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доступ</w:t>
      </w:r>
      <w:r w:rsidR="00C876A4" w:rsidRPr="00C8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6A4" w:rsidRPr="00C876A4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к</w:t>
      </w:r>
      <w:r w:rsidR="00C876A4" w:rsidRPr="00C8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6A4" w:rsidRPr="00C876A4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открытым</w:t>
      </w:r>
      <w:r w:rsidR="00C876A4" w:rsidRPr="00C8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бюджетным </w:t>
      </w:r>
      <w:r w:rsidR="00C876A4" w:rsidRPr="00C876A4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данным</w:t>
      </w:r>
      <w:r w:rsidR="00C876A4" w:rsidRPr="00C8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252E"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рамках размещения финансовой и</w:t>
      </w:r>
      <w:r w:rsidR="00CA3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52E"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иной информации о бюджете и бюджетном процессе на официальном сайте Ад</w:t>
      </w:r>
      <w:r w:rsidR="00AF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министрации ГП «Город </w:t>
      </w:r>
      <w:proofErr w:type="spellStart"/>
      <w:r w:rsidR="00AF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Кременки</w:t>
      </w:r>
      <w:proofErr w:type="spellEnd"/>
      <w:r w:rsidR="00AF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</w:p>
    <w:p w14:paraId="43C15B2E" w14:textId="65349B9A" w:rsidR="00C876A4" w:rsidRDefault="00C876A4" w:rsidP="00DA4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ECF77" w14:textId="7152BE36" w:rsidR="000A2A95" w:rsidRDefault="000A2A95" w:rsidP="00DA46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1253F091" w14:textId="7B267F6B" w:rsidR="00E8022C" w:rsidRPr="00EC246F" w:rsidRDefault="007D3C4F" w:rsidP="00E8022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Pr="00EC24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C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Реализация основных направления бюджетной и налоговой политики </w:t>
      </w:r>
      <w:r w:rsidR="00B806D6" w:rsidRPr="00EC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ГП «Город </w:t>
      </w:r>
      <w:proofErr w:type="spellStart"/>
      <w:r w:rsidR="00B806D6" w:rsidRPr="00EC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="00B806D6" w:rsidRPr="00EC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на </w:t>
      </w:r>
      <w:r w:rsidR="00A70A17" w:rsidRPr="00EC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и на плановый период 2026 и 2027</w:t>
      </w:r>
      <w:r w:rsidR="00E8022C" w:rsidRPr="00EC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годов.</w:t>
      </w:r>
    </w:p>
    <w:p w14:paraId="011C7788" w14:textId="77777777" w:rsidR="00E8022C" w:rsidRPr="00EC246F" w:rsidRDefault="00E8022C" w:rsidP="00E8022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6B2AD6" w14:textId="4D7D0AE2" w:rsidR="00B505B4" w:rsidRPr="00EC246F" w:rsidRDefault="005E3060" w:rsidP="000807F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проекта </w:t>
      </w:r>
      <w:r w:rsidR="00147C1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</w:t>
      </w:r>
      <w:r w:rsidR="00214A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на 2025 год и на плановый период 2026 и 2027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 осуществляется исходя из необходимости реализации основных задач - обеспечение долгосрочной </w:t>
      </w:r>
      <w:r w:rsidR="000807F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сбалансированности и сохранение устойчивости бюджетной системы, обеспечение роста налоговых и неналоговых доходов местного бюджета,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ориентирования на достижение национальных целей развития, </w:t>
      </w:r>
      <w:r w:rsidR="003667A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также в условиях влияния внешних </w:t>
      </w:r>
      <w:proofErr w:type="spellStart"/>
      <w:r w:rsidR="003667A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санкционных</w:t>
      </w:r>
      <w:proofErr w:type="spellEnd"/>
      <w:r w:rsidR="003667A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ограничений на экономическую ситуацию в городском поселении</w:t>
      </w:r>
      <w:proofErr w:type="gramEnd"/>
      <w:r w:rsidR="003667A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Калужской области, так и в Российской Федерации в целом.</w:t>
      </w:r>
    </w:p>
    <w:p w14:paraId="27B0D716" w14:textId="4D4909E0" w:rsidR="00B505B4" w:rsidRPr="00EC246F" w:rsidRDefault="005E3060" w:rsidP="0001642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Прогн</w:t>
      </w:r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 доходов и расходов местного</w:t>
      </w:r>
      <w:r w:rsidR="0001642F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</w:t>
      </w:r>
      <w:r w:rsidR="006D467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джета на </w:t>
      </w:r>
      <w:r w:rsidR="00942B5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и на плановый период</w:t>
      </w:r>
      <w:r w:rsidR="00942B5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2026 и 2027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 формируется на основе показателей прогноза социально- экономического развития </w:t>
      </w:r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 ГП «Город </w:t>
      </w:r>
      <w:proofErr w:type="spellStart"/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Кременки</w:t>
      </w:r>
      <w:proofErr w:type="spellEnd"/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942B5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2025 год и на плановый период 2026 и 2027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годов, а также в соответствии с федеральным и областным бюджетным</w:t>
      </w:r>
      <w:r w:rsidR="006E356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налоговым законодательством,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проектами федеральных и областных законов по внесению изменений</w:t>
      </w:r>
      <w:proofErr w:type="gramEnd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бюджетное и налоговое законодательство.</w:t>
      </w:r>
    </w:p>
    <w:p w14:paraId="7BAE5CE2" w14:textId="77777777" w:rsidR="00DB3DF2" w:rsidRPr="00EC246F" w:rsidRDefault="001E41D9" w:rsidP="00DB3D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</w:t>
      </w:r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вание расходной части местного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осуществляется исходя из</w:t>
      </w:r>
      <w:r w:rsidR="0001642F" w:rsidRPr="00EC2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необходимости решения задач, достижения целей и целевых показателей национальных проектов, определенных в соотв</w:t>
      </w:r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етствии с Указами №</w:t>
      </w:r>
      <w:r w:rsidR="0001642F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261A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309</w:t>
      </w:r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также результатов входящих в их состав </w:t>
      </w:r>
      <w:r w:rsidR="00C7060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местных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проектов.</w:t>
      </w:r>
    </w:p>
    <w:p w14:paraId="7D8C69AE" w14:textId="6B2E49DA" w:rsidR="001E41D9" w:rsidRPr="00EC246F" w:rsidRDefault="00C70607" w:rsidP="00536EC7">
      <w:pPr>
        <w:pStyle w:val="a5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Расходная часть местного</w:t>
      </w:r>
      <w:r w:rsidR="006D467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на 2024 год и на плановый период 2025 и 2026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 формируется в рамках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муниципальных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ГП «Город </w:t>
      </w:r>
      <w:proofErr w:type="spellStart"/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Кременки</w:t>
      </w:r>
      <w:proofErr w:type="spellEnd"/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перечень которых утвержден постановлением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ГП «Город </w:t>
      </w:r>
      <w:proofErr w:type="spellStart"/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Кременки</w:t>
      </w:r>
      <w:proofErr w:type="spellEnd"/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20.09.2021г. № 107-п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«Об утверждении перечня муниципальных программ ГП «Город  </w:t>
      </w:r>
      <w:proofErr w:type="spellStart"/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Кременки</w:t>
      </w:r>
      <w:proofErr w:type="spellEnd"/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»»</w:t>
      </w:r>
      <w:r w:rsidR="000106E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(с изменениями)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мероприятий, которые не вошли в </w:t>
      </w:r>
      <w:r w:rsidR="009A75A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муниципальные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программы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ГП «Город  </w:t>
      </w:r>
      <w:proofErr w:type="spellStart"/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Кременки</w:t>
      </w:r>
      <w:proofErr w:type="spellEnd"/>
      <w:r w:rsidR="008A7E1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14:paraId="2D134ED9" w14:textId="77777777" w:rsidR="00B505B4" w:rsidRPr="00EC246F" w:rsidRDefault="001E41D9" w:rsidP="00DB3DF2">
      <w:pPr>
        <w:widowControl w:val="0"/>
        <w:spacing w:after="0" w:line="252" w:lineRule="auto"/>
        <w:ind w:left="70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этом в основе формирования проекта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должно быть распределение бюджетных ресурсов в прямой зависимости от достижения конкретных результатов, а также сопоставления целей и задач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местных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 с показателями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муниципальных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городского поселения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F20F755" w14:textId="59603C69" w:rsidR="00B505B4" w:rsidRPr="00EC246F" w:rsidRDefault="001E41D9" w:rsidP="00B505B4">
      <w:pPr>
        <w:pStyle w:val="a5"/>
        <w:widowControl w:val="0"/>
        <w:numPr>
          <w:ilvl w:val="0"/>
          <w:numId w:val="10"/>
        </w:num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Расходы, финансирование которых осуществляется за счет целевых межбюджетных трансфертов, предоставляемых из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областного</w:t>
      </w:r>
      <w:r w:rsidR="000106E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районного</w:t>
      </w:r>
      <w:r w:rsidR="008A7E1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бюджетов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прогнозируются в о</w:t>
      </w:r>
      <w:r w:rsidR="000106E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бъемах, п</w:t>
      </w:r>
      <w:r w:rsidR="008A7E1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редусмотренных проектами решений</w:t>
      </w:r>
      <w:r w:rsidR="000106E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Районного собрания МР «Жуковский район» «О бюджете на 2</w:t>
      </w:r>
      <w:r w:rsidR="00536EC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025</w:t>
      </w:r>
      <w:r w:rsidR="009A75A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и на плановый период </w:t>
      </w:r>
      <w:r w:rsidR="00536EC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2026 и 2027</w:t>
      </w:r>
      <w:r w:rsidR="000106E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годов»,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областного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</w:t>
      </w:r>
      <w:r w:rsidR="00FD14B1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«Об областном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</w:t>
      </w:r>
      <w:r w:rsidR="00536EC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жете на 2025 год и на плановый период 2026 и 2027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годов».</w:t>
      </w:r>
      <w:proofErr w:type="gramEnd"/>
    </w:p>
    <w:p w14:paraId="3502E5C3" w14:textId="77777777" w:rsidR="00B505B4" w:rsidRPr="00EC246F" w:rsidRDefault="001B06DB" w:rsidP="00B505B4">
      <w:pPr>
        <w:pStyle w:val="a5"/>
        <w:widowControl w:val="0"/>
        <w:numPr>
          <w:ilvl w:val="0"/>
          <w:numId w:val="10"/>
        </w:num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Расчет бюджетных ассигнований на </w:t>
      </w:r>
      <w:proofErr w:type="spell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софинансирование</w:t>
      </w:r>
      <w:proofErr w:type="spellEnd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мероприятий, финансируемых из других бюджетов бюджетной системы Российской Федерации, осуществляется исходя из предельного уровня </w:t>
      </w:r>
      <w:proofErr w:type="spell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софинансирования</w:t>
      </w:r>
      <w:proofErr w:type="spellEnd"/>
      <w:r w:rsidR="00025D84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расходного обязательства </w:t>
      </w:r>
      <w:r w:rsidR="00025D84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 других бюджетов бюджетной системы Российской Федерации для МО ГП «Город </w:t>
      </w:r>
      <w:proofErr w:type="spellStart"/>
      <w:r w:rsidR="00025D84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Кременки</w:t>
      </w:r>
      <w:proofErr w:type="spellEnd"/>
      <w:r w:rsidR="00025D84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».</w:t>
      </w:r>
    </w:p>
    <w:p w14:paraId="21AFEFFC" w14:textId="3AF3AF71" w:rsidR="00B505B4" w:rsidRPr="00EC246F" w:rsidRDefault="001E41D9" w:rsidP="003D47FD">
      <w:pPr>
        <w:pStyle w:val="a5"/>
        <w:widowControl w:val="0"/>
        <w:numPr>
          <w:ilvl w:val="0"/>
          <w:numId w:val="10"/>
        </w:numPr>
        <w:spacing w:after="0" w:line="252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Условн</w:t>
      </w:r>
      <w:r w:rsidR="00536EC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утверждаемые расходы на 2026 и 2027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годы планируются в соответствии с нормами Бюджетного кодекса Российской Федерации.</w:t>
      </w:r>
    </w:p>
    <w:p w14:paraId="647EDE2C" w14:textId="03DE5014" w:rsidR="00144ED7" w:rsidRPr="00EC246F" w:rsidRDefault="00144ED7" w:rsidP="00536EC7">
      <w:pPr>
        <w:pStyle w:val="a5"/>
        <w:widowControl w:val="0"/>
        <w:numPr>
          <w:ilvl w:val="0"/>
          <w:numId w:val="10"/>
        </w:num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расходов на оплату труда работников </w:t>
      </w:r>
      <w:r w:rsidR="003E5668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муниципальных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учреждений </w:t>
      </w:r>
      <w:r w:rsidR="003E5668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 ГП «Город </w:t>
      </w:r>
      <w:proofErr w:type="spellStart"/>
      <w:r w:rsidR="003E5668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Кременки</w:t>
      </w:r>
      <w:proofErr w:type="spellEnd"/>
      <w:r w:rsidR="003E5668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осуществляется исходя из необходимости обеспечения сохранения на достигнутом уровне целевых показателей, установленных Указами Президента Российской Федерации от 07.05.2012 N 597 "О мероприятиях по реализации государственной социальной политики»</w:t>
      </w:r>
      <w:r w:rsidR="009A75A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части повышения оплаты труда отдельных категорий работников бюджетной сферы ежегод</w:t>
      </w:r>
      <w:r w:rsidR="00536EC7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 с 1 января 2025-2027</w:t>
      </w:r>
      <w:r w:rsidR="009A75A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с учетом положений</w:t>
      </w:r>
      <w:proofErr w:type="gramEnd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Федерального закона "О минимальном </w:t>
      </w:r>
      <w:proofErr w:type="gram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размере оплаты труда</w:t>
      </w:r>
      <w:proofErr w:type="gramEnd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".</w:t>
      </w:r>
    </w:p>
    <w:p w14:paraId="183EDC8C" w14:textId="1F8FAFB8" w:rsidR="00144ED7" w:rsidRPr="00EC246F" w:rsidRDefault="00144ED7" w:rsidP="003D47FD">
      <w:pPr>
        <w:widowControl w:val="0"/>
        <w:tabs>
          <w:tab w:val="left" w:pos="567"/>
        </w:tabs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При этом не менее 30 процентов расходов на реализацию данных мероприятий должно быть обеспечено за счет:</w:t>
      </w:r>
    </w:p>
    <w:p w14:paraId="3E9FAB32" w14:textId="6654D678" w:rsidR="00144ED7" w:rsidRPr="00EC246F" w:rsidRDefault="00144ED7" w:rsidP="003D47FD">
      <w:pPr>
        <w:widowControl w:val="0"/>
        <w:tabs>
          <w:tab w:val="left" w:pos="1115"/>
        </w:tabs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внутренних ресурсов, полученных в результате оптимизации структуры и повышения эффективности бюджетных расходов</w:t>
      </w:r>
      <w:r w:rsidR="003E5668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1A1E5210" w14:textId="38A8B289" w:rsidR="00144ED7" w:rsidRPr="00EC246F" w:rsidRDefault="00144ED7" w:rsidP="003D47FD">
      <w:pPr>
        <w:widowControl w:val="0"/>
        <w:tabs>
          <w:tab w:val="left" w:pos="1115"/>
        </w:tabs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средств от предпринимательской и иной приносящей доход деятельности.</w:t>
      </w:r>
    </w:p>
    <w:p w14:paraId="2A16CE49" w14:textId="7D951AD7" w:rsidR="00C85AB9" w:rsidRPr="00EC246F" w:rsidRDefault="009A75AC" w:rsidP="003D47FD">
      <w:pPr>
        <w:widowControl w:val="0"/>
        <w:tabs>
          <w:tab w:val="left" w:pos="0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Бюджетные ассигнования на оплату труда отдельных кате</w:t>
      </w:r>
      <w:r w:rsidR="00956216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горий работников муниципальных  </w:t>
      </w:r>
      <w:r w:rsidR="003D4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956216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учреждений муниципального образования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на которых не распространяется действие указов Президента Российско</w:t>
      </w:r>
      <w:r w:rsidR="00956216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 Федерации, и на оплату труда муниципальных служащих местного самоуправления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лиц, замещающих </w:t>
      </w:r>
      <w:r w:rsidR="00956216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муниципальные должности,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замещающих должности, не являющиеся должностями </w:t>
      </w:r>
      <w:r w:rsidR="00956216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службы </w:t>
      </w:r>
      <w:r w:rsidR="00956216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 самоуправления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и работников, осуществляющих профессиональную деятельность по должностям служащих и по профессиям рабочих, рассчитываются с учетом ежегодной индексации с</w:t>
      </w:r>
      <w:proofErr w:type="gramEnd"/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января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прогнозируемый уровень инфляции, определенн</w:t>
      </w:r>
      <w:r w:rsidR="001365A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ый на федеральном уровне</w:t>
      </w:r>
      <w:r w:rsidR="00492E6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2025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и плановый период </w:t>
      </w:r>
      <w:r w:rsidR="00492E6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2026 и 2027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годов. </w:t>
      </w:r>
    </w:p>
    <w:p w14:paraId="47F49C50" w14:textId="37DD1CDA" w:rsidR="00C85AB9" w:rsidRDefault="00C85AB9" w:rsidP="00E862A1">
      <w:pPr>
        <w:widowControl w:val="0"/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Субсидии </w:t>
      </w:r>
      <w:r w:rsidR="006A038E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муниципальным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учреждениям на иные цели формируются в размере, необходимом для уплаты налогов и других обязательных платежей и расходов, а также в случаях необходимости </w:t>
      </w:r>
      <w:proofErr w:type="spellStart"/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софинансирования</w:t>
      </w:r>
      <w:proofErr w:type="spellEnd"/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государственных</w:t>
      </w:r>
      <w:r w:rsidR="003D430D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муниципальных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 Российской Федерации.</w:t>
      </w:r>
    </w:p>
    <w:p w14:paraId="3AD5F55B" w14:textId="77777777" w:rsidR="00E862A1" w:rsidRPr="00E862A1" w:rsidRDefault="00E862A1" w:rsidP="00E862A1">
      <w:pPr>
        <w:widowControl w:val="0"/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3F4F735" w14:textId="426747F4" w:rsidR="001E41D9" w:rsidRPr="00EC246F" w:rsidRDefault="00C85AB9" w:rsidP="00C85AB9">
      <w:pPr>
        <w:widowControl w:val="0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6A038E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Бюджетные ассигно</w:t>
      </w:r>
      <w:r w:rsidR="00492E6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вания на 2025 год и на плановый период 2026 и 2027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 рассчитываются с учетом уменьшения бюджетных ассигнований по расходным обязательствам ограниченного срока действия, а также по расходам, которые утратили свою актуальность и значимость или признаны неэффективными.</w:t>
      </w:r>
    </w:p>
    <w:p w14:paraId="58C21E72" w14:textId="495DC957" w:rsidR="00C85AB9" w:rsidRPr="00EC246F" w:rsidRDefault="00492E60" w:rsidP="00C85AB9">
      <w:pPr>
        <w:widowControl w:val="0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 целях обеспечения сбалансированности местного бюджета допускается уменьшение бюджетных ассигнований при их доведении, в том числе на сумму переходящих на начало года остатков, имеющих тенденцию образования в динамике, за исключением нормативно-обусловленных расходов.</w:t>
      </w:r>
    </w:p>
    <w:p w14:paraId="7360353F" w14:textId="77777777" w:rsidR="00C85AB9" w:rsidRPr="00EC246F" w:rsidRDefault="00C85AB9" w:rsidP="00C85AB9">
      <w:pPr>
        <w:widowControl w:val="0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78A266E" w14:textId="6AAADE00" w:rsidR="00153BF9" w:rsidRPr="00EC246F" w:rsidRDefault="00153BF9" w:rsidP="00BE4CAC">
      <w:pPr>
        <w:widowControl w:val="0"/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9.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Бюджетные ассигнования на исполнение публичных нормативных обязательств учитываются в полном объеме в соответствии с нормативными правовыми актами, устанавливающими эти обязательства, и численностью соответствующей категории граждан.</w:t>
      </w:r>
    </w:p>
    <w:p w14:paraId="25F16D9E" w14:textId="0D1EB93B" w:rsidR="00F07E6D" w:rsidRPr="00EC246F" w:rsidRDefault="00014085" w:rsidP="00F07E6D">
      <w:pPr>
        <w:widowControl w:val="0"/>
        <w:tabs>
          <w:tab w:val="left" w:pos="1115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="00BE4CA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юджетные ассигнования на предоставление льгот и социальных выплат отдельным категориям граждан, меры социальной поддержки которых отнесены к полномочиям </w:t>
      </w:r>
      <w:r w:rsidR="00092E92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местных органов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планируются исходя из численности соответствующей категории граждан и предоставления выплат и льгот в размерах,</w:t>
      </w:r>
      <w:r w:rsidR="00F07E6D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проиндексированных ежегодно с 1 февраля в соответствии с прогнозируемым уровнем инфляции, определенн</w:t>
      </w:r>
      <w:r w:rsidR="005148A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ым на федеральном </w:t>
      </w:r>
      <w:r w:rsidR="00BE4CA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уровне на 2025</w:t>
      </w:r>
      <w:r w:rsidR="00F07E6D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и плановый период </w:t>
      </w:r>
      <w:r w:rsidR="00BE4CAC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2026 и 2027</w:t>
      </w:r>
      <w:r w:rsidR="00F07E6D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годов. </w:t>
      </w:r>
      <w:proofErr w:type="gramEnd"/>
    </w:p>
    <w:p w14:paraId="377A0FCC" w14:textId="32208DEC" w:rsidR="005148AA" w:rsidRPr="00EC246F" w:rsidRDefault="005148AA" w:rsidP="001E41D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9557B34" w14:textId="19733FB6" w:rsidR="001E41D9" w:rsidRPr="00EC246F" w:rsidRDefault="005148AA" w:rsidP="005148AA">
      <w:pPr>
        <w:widowControl w:val="0"/>
        <w:tabs>
          <w:tab w:val="left" w:pos="1156"/>
        </w:tabs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10. </w:t>
      </w:r>
      <w:r w:rsidR="0070097B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Расходы на дорожное хозяйство планируются в соответствии с Законом Калужской области «О Дорожном фонде Калужской области».</w:t>
      </w:r>
    </w:p>
    <w:p w14:paraId="59208E65" w14:textId="77777777" w:rsidR="009B0033" w:rsidRPr="00EC246F" w:rsidRDefault="009B0033" w:rsidP="005148AA">
      <w:pPr>
        <w:widowControl w:val="0"/>
        <w:tabs>
          <w:tab w:val="left" w:pos="1156"/>
        </w:tabs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2F24035" w14:textId="3CBE07DB" w:rsidR="001E41D9" w:rsidRPr="00EC246F" w:rsidRDefault="009B0033" w:rsidP="009B0033">
      <w:pPr>
        <w:widowControl w:val="0"/>
        <w:tabs>
          <w:tab w:val="left" w:pos="1156"/>
        </w:tabs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11.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Бюджетные ассигнования на о</w:t>
      </w:r>
      <w:r w:rsidR="009B0A5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плату коммунальных услуг на 2025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B0A5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 и на плановый период 2026</w:t>
      </w:r>
      <w:r w:rsidR="0070097B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</w:t>
      </w:r>
      <w:r w:rsidR="009B0A5A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2027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 рассчитываются исходя из планируемой индексации регулируемых цен (тарифов) на продукцию (услуги) отраслей инфраструктурного сектора.</w:t>
      </w:r>
    </w:p>
    <w:p w14:paraId="0DD0A5B4" w14:textId="77777777" w:rsidR="00CC0283" w:rsidRPr="00EC246F" w:rsidRDefault="00CC0283" w:rsidP="009B0033">
      <w:pPr>
        <w:widowControl w:val="0"/>
        <w:tabs>
          <w:tab w:val="left" w:pos="1156"/>
        </w:tabs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DE846F" w14:textId="1871A43E" w:rsidR="001E41D9" w:rsidRPr="00EC246F" w:rsidRDefault="00CC0283" w:rsidP="00CC0283">
      <w:pPr>
        <w:widowControl w:val="0"/>
        <w:tabs>
          <w:tab w:val="left" w:pos="1095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12. </w:t>
      </w:r>
      <w:r w:rsidR="001E41D9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учетом соблюдения принципа сбалансированности бюджета, установленного Бюджетным кодексом Российской Федерации, могут быть изменены предварительные индексы и пересмотрены объемы средств на реализацию расходных обязательств.</w:t>
      </w:r>
    </w:p>
    <w:p w14:paraId="2D5DDE90" w14:textId="0AF7681F" w:rsidR="0070097B" w:rsidRPr="0070097B" w:rsidRDefault="001E41D9" w:rsidP="0070097B">
      <w:pPr>
        <w:tabs>
          <w:tab w:val="center" w:pos="4947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Кроме того, условия, используемые при составлении проекта </w:t>
      </w:r>
      <w:r w:rsidR="003546D8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</w:t>
      </w:r>
      <w:r w:rsidR="00F22390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бюджета на 2025 год и на плановый период 2026 и 2027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годов, могут быть скорректированы в соответствии с принятым на федеральном </w:t>
      </w:r>
      <w:r w:rsidR="003546D8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областном 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уровне механизмом реализации национальных проектов в случае передачи расходных </w:t>
      </w:r>
      <w:proofErr w:type="gramStart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полномочий</w:t>
      </w:r>
      <w:proofErr w:type="gramEnd"/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рамках проводимой на федеральном уровне работы по совершенствованию разграничений полномочий между Российской Федерацией, субъектами Российской Федерации и о</w:t>
      </w:r>
      <w:r w:rsidR="0070097B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рганами местного самоуправления</w:t>
      </w:r>
      <w:r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0097B" w:rsidRPr="00EC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 прогнозируемого уровня инфляции за текущий год с учетом имеющихся бюджетных ресурсов, а также в случае изменения условий формирования бюджета на федеральном уровне.</w:t>
      </w:r>
    </w:p>
    <w:p w14:paraId="54E9A252" w14:textId="77777777" w:rsidR="0070097B" w:rsidRDefault="0070097B" w:rsidP="001E41D9">
      <w:pPr>
        <w:widowControl w:val="0"/>
        <w:spacing w:after="40" w:line="252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70097B" w:rsidSect="005D6B31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264"/>
    <w:multiLevelType w:val="multilevel"/>
    <w:tmpl w:val="8FCACA6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B15FD"/>
    <w:multiLevelType w:val="hybridMultilevel"/>
    <w:tmpl w:val="79787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2707B"/>
    <w:multiLevelType w:val="hybridMultilevel"/>
    <w:tmpl w:val="868AF8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036"/>
    <w:multiLevelType w:val="multilevel"/>
    <w:tmpl w:val="846EC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5CB6F84"/>
    <w:multiLevelType w:val="hybridMultilevel"/>
    <w:tmpl w:val="CF8E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7600A"/>
    <w:multiLevelType w:val="hybridMultilevel"/>
    <w:tmpl w:val="7A9C417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BF92D84"/>
    <w:multiLevelType w:val="hybridMultilevel"/>
    <w:tmpl w:val="3CBC43E4"/>
    <w:lvl w:ilvl="0" w:tplc="E3608B7A">
      <w:start w:val="1"/>
      <w:numFmt w:val="upperRoman"/>
      <w:lvlText w:val="%1."/>
      <w:lvlJc w:val="left"/>
      <w:pPr>
        <w:ind w:left="20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4C275BC"/>
    <w:multiLevelType w:val="hybridMultilevel"/>
    <w:tmpl w:val="FD4047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83FA0"/>
    <w:multiLevelType w:val="multilevel"/>
    <w:tmpl w:val="47BC6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106EA"/>
    <w:rsid w:val="00014085"/>
    <w:rsid w:val="0001642F"/>
    <w:rsid w:val="00017D13"/>
    <w:rsid w:val="000229A3"/>
    <w:rsid w:val="00025D84"/>
    <w:rsid w:val="000472EE"/>
    <w:rsid w:val="000617DE"/>
    <w:rsid w:val="0007395C"/>
    <w:rsid w:val="000807F0"/>
    <w:rsid w:val="00092E92"/>
    <w:rsid w:val="000A2A95"/>
    <w:rsid w:val="000E0310"/>
    <w:rsid w:val="000F2EB9"/>
    <w:rsid w:val="00132C15"/>
    <w:rsid w:val="001365AA"/>
    <w:rsid w:val="00144ED7"/>
    <w:rsid w:val="001450DA"/>
    <w:rsid w:val="00147C17"/>
    <w:rsid w:val="0015029D"/>
    <w:rsid w:val="00153BF9"/>
    <w:rsid w:val="0016757A"/>
    <w:rsid w:val="00167D7B"/>
    <w:rsid w:val="00175C97"/>
    <w:rsid w:val="00192981"/>
    <w:rsid w:val="001B06DB"/>
    <w:rsid w:val="001E1297"/>
    <w:rsid w:val="001E135F"/>
    <w:rsid w:val="001E23E9"/>
    <w:rsid w:val="001E41D9"/>
    <w:rsid w:val="00207E58"/>
    <w:rsid w:val="0021305F"/>
    <w:rsid w:val="00213616"/>
    <w:rsid w:val="00214AB1"/>
    <w:rsid w:val="00241FDC"/>
    <w:rsid w:val="00291F56"/>
    <w:rsid w:val="00292B1D"/>
    <w:rsid w:val="002C3E89"/>
    <w:rsid w:val="002D27AA"/>
    <w:rsid w:val="002F32A8"/>
    <w:rsid w:val="002F6D16"/>
    <w:rsid w:val="003006BE"/>
    <w:rsid w:val="003261A7"/>
    <w:rsid w:val="003472CE"/>
    <w:rsid w:val="003546D8"/>
    <w:rsid w:val="003667A9"/>
    <w:rsid w:val="00367988"/>
    <w:rsid w:val="003C348F"/>
    <w:rsid w:val="003D430D"/>
    <w:rsid w:val="003D47FD"/>
    <w:rsid w:val="003E5668"/>
    <w:rsid w:val="00411CEF"/>
    <w:rsid w:val="00415428"/>
    <w:rsid w:val="004253A9"/>
    <w:rsid w:val="00435484"/>
    <w:rsid w:val="00445D32"/>
    <w:rsid w:val="004644AB"/>
    <w:rsid w:val="004769F9"/>
    <w:rsid w:val="00492E60"/>
    <w:rsid w:val="004C6590"/>
    <w:rsid w:val="00500B5F"/>
    <w:rsid w:val="00502F33"/>
    <w:rsid w:val="005148AA"/>
    <w:rsid w:val="00521919"/>
    <w:rsid w:val="005303E4"/>
    <w:rsid w:val="00532EA1"/>
    <w:rsid w:val="00536EC7"/>
    <w:rsid w:val="005406B1"/>
    <w:rsid w:val="005522C1"/>
    <w:rsid w:val="005627FB"/>
    <w:rsid w:val="00577FFC"/>
    <w:rsid w:val="005844FE"/>
    <w:rsid w:val="005B137D"/>
    <w:rsid w:val="005C7FD7"/>
    <w:rsid w:val="005D308E"/>
    <w:rsid w:val="005D6B31"/>
    <w:rsid w:val="005E3060"/>
    <w:rsid w:val="005E5267"/>
    <w:rsid w:val="00602648"/>
    <w:rsid w:val="00613177"/>
    <w:rsid w:val="006240A2"/>
    <w:rsid w:val="006240B4"/>
    <w:rsid w:val="00624812"/>
    <w:rsid w:val="00625502"/>
    <w:rsid w:val="00645420"/>
    <w:rsid w:val="00651ECF"/>
    <w:rsid w:val="006A038E"/>
    <w:rsid w:val="006B6D30"/>
    <w:rsid w:val="006C06FC"/>
    <w:rsid w:val="006D05CD"/>
    <w:rsid w:val="006D39CA"/>
    <w:rsid w:val="006D467C"/>
    <w:rsid w:val="006E356C"/>
    <w:rsid w:val="006E40E5"/>
    <w:rsid w:val="006F4990"/>
    <w:rsid w:val="0070097B"/>
    <w:rsid w:val="0070661A"/>
    <w:rsid w:val="00743254"/>
    <w:rsid w:val="00794683"/>
    <w:rsid w:val="007D3C4F"/>
    <w:rsid w:val="007E0E77"/>
    <w:rsid w:val="007E170B"/>
    <w:rsid w:val="007F0189"/>
    <w:rsid w:val="008544F5"/>
    <w:rsid w:val="008549EE"/>
    <w:rsid w:val="00877433"/>
    <w:rsid w:val="00895F50"/>
    <w:rsid w:val="008A3433"/>
    <w:rsid w:val="008A7E17"/>
    <w:rsid w:val="008B1D4B"/>
    <w:rsid w:val="008B3C99"/>
    <w:rsid w:val="008C058F"/>
    <w:rsid w:val="008F2DED"/>
    <w:rsid w:val="008F3A1C"/>
    <w:rsid w:val="00903F29"/>
    <w:rsid w:val="00905914"/>
    <w:rsid w:val="00915052"/>
    <w:rsid w:val="00915BAF"/>
    <w:rsid w:val="00917DF4"/>
    <w:rsid w:val="00942B50"/>
    <w:rsid w:val="009472D1"/>
    <w:rsid w:val="00952548"/>
    <w:rsid w:val="00956216"/>
    <w:rsid w:val="00961398"/>
    <w:rsid w:val="009615A2"/>
    <w:rsid w:val="009716A9"/>
    <w:rsid w:val="00990D06"/>
    <w:rsid w:val="009919A1"/>
    <w:rsid w:val="00994BB3"/>
    <w:rsid w:val="009A75AC"/>
    <w:rsid w:val="009B0033"/>
    <w:rsid w:val="009B0A5A"/>
    <w:rsid w:val="009C5A7B"/>
    <w:rsid w:val="009F05CB"/>
    <w:rsid w:val="00A0063E"/>
    <w:rsid w:val="00A31575"/>
    <w:rsid w:val="00A36ABD"/>
    <w:rsid w:val="00A46C78"/>
    <w:rsid w:val="00A62C5D"/>
    <w:rsid w:val="00A70A17"/>
    <w:rsid w:val="00A70BF8"/>
    <w:rsid w:val="00A721F2"/>
    <w:rsid w:val="00A7383E"/>
    <w:rsid w:val="00A810AF"/>
    <w:rsid w:val="00A926C6"/>
    <w:rsid w:val="00AA11D5"/>
    <w:rsid w:val="00AA794A"/>
    <w:rsid w:val="00AF252E"/>
    <w:rsid w:val="00B063E3"/>
    <w:rsid w:val="00B064E0"/>
    <w:rsid w:val="00B1436C"/>
    <w:rsid w:val="00B174F7"/>
    <w:rsid w:val="00B40BBD"/>
    <w:rsid w:val="00B505B4"/>
    <w:rsid w:val="00B616CB"/>
    <w:rsid w:val="00B806D6"/>
    <w:rsid w:val="00BA5B22"/>
    <w:rsid w:val="00BE37D0"/>
    <w:rsid w:val="00BE4CAC"/>
    <w:rsid w:val="00C43BDE"/>
    <w:rsid w:val="00C70607"/>
    <w:rsid w:val="00C83505"/>
    <w:rsid w:val="00C85AB9"/>
    <w:rsid w:val="00C876A4"/>
    <w:rsid w:val="00CA3037"/>
    <w:rsid w:val="00CA5B60"/>
    <w:rsid w:val="00CB1CFD"/>
    <w:rsid w:val="00CC0283"/>
    <w:rsid w:val="00D051BE"/>
    <w:rsid w:val="00D353C5"/>
    <w:rsid w:val="00DA396A"/>
    <w:rsid w:val="00DA4676"/>
    <w:rsid w:val="00DA76C7"/>
    <w:rsid w:val="00DB0965"/>
    <w:rsid w:val="00DB3DF2"/>
    <w:rsid w:val="00DD04D8"/>
    <w:rsid w:val="00DE7CFC"/>
    <w:rsid w:val="00E05C5C"/>
    <w:rsid w:val="00E237FA"/>
    <w:rsid w:val="00E249B6"/>
    <w:rsid w:val="00E261DF"/>
    <w:rsid w:val="00E33514"/>
    <w:rsid w:val="00E4192D"/>
    <w:rsid w:val="00E53756"/>
    <w:rsid w:val="00E70B21"/>
    <w:rsid w:val="00E8022C"/>
    <w:rsid w:val="00E821CF"/>
    <w:rsid w:val="00E862A1"/>
    <w:rsid w:val="00EA71DD"/>
    <w:rsid w:val="00EB0521"/>
    <w:rsid w:val="00EC246F"/>
    <w:rsid w:val="00ED7ED4"/>
    <w:rsid w:val="00EE6503"/>
    <w:rsid w:val="00EF729E"/>
    <w:rsid w:val="00F07E6D"/>
    <w:rsid w:val="00F10E13"/>
    <w:rsid w:val="00F22390"/>
    <w:rsid w:val="00F4602B"/>
    <w:rsid w:val="00F54808"/>
    <w:rsid w:val="00F73E0E"/>
    <w:rsid w:val="00F77911"/>
    <w:rsid w:val="00FC11DB"/>
    <w:rsid w:val="00FD14B1"/>
    <w:rsid w:val="00FD31DF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21CF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1E12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1E129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21CF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1E12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1E129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9E92-4B9A-4594-A6FA-F3269705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48</cp:revision>
  <cp:lastPrinted>2023-10-10T11:57:00Z</cp:lastPrinted>
  <dcterms:created xsi:type="dcterms:W3CDTF">2024-09-30T06:54:00Z</dcterms:created>
  <dcterms:modified xsi:type="dcterms:W3CDTF">2024-10-29T05:03:00Z</dcterms:modified>
</cp:coreProperties>
</file>