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2E" w:rsidRPr="00975B2E" w:rsidRDefault="00975B2E" w:rsidP="00975B2E">
      <w:pPr>
        <w:jc w:val="center"/>
        <w:rPr>
          <w:rFonts w:ascii="Times New Roman" w:hAnsi="Times New Roman" w:cs="Times New Roman"/>
        </w:rPr>
      </w:pPr>
    </w:p>
    <w:p w:rsidR="00975B2E" w:rsidRPr="00975B2E" w:rsidRDefault="00975B2E" w:rsidP="00975B2E">
      <w:pPr>
        <w:jc w:val="center"/>
        <w:rPr>
          <w:rFonts w:ascii="Times New Roman" w:hAnsi="Times New Roman" w:cs="Times New Roman"/>
        </w:rPr>
      </w:pPr>
      <w:r w:rsidRPr="00975B2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AB8785" wp14:editId="467AE46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B2E">
        <w:rPr>
          <w:rFonts w:ascii="Times New Roman" w:hAnsi="Times New Roman" w:cs="Times New Roman"/>
        </w:rPr>
        <w:t xml:space="preserve">  </w:t>
      </w:r>
    </w:p>
    <w:p w:rsidR="00975B2E" w:rsidRPr="00975B2E" w:rsidRDefault="00975B2E" w:rsidP="0097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5B2E" w:rsidRPr="00975B2E" w:rsidRDefault="00975B2E" w:rsidP="00975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B2E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975B2E">
        <w:rPr>
          <w:rFonts w:ascii="Times New Roman" w:hAnsi="Times New Roman" w:cs="Times New Roman"/>
          <w:b/>
        </w:rPr>
        <w:t>Кремёнки</w:t>
      </w:r>
      <w:proofErr w:type="spellEnd"/>
      <w:r w:rsidRPr="00975B2E">
        <w:rPr>
          <w:rFonts w:ascii="Times New Roman" w:hAnsi="Times New Roman" w:cs="Times New Roman"/>
          <w:b/>
        </w:rPr>
        <w:t>»</w:t>
      </w:r>
    </w:p>
    <w:p w:rsidR="00975B2E" w:rsidRPr="00975B2E" w:rsidRDefault="00975B2E" w:rsidP="00975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B2E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975B2E" w:rsidRPr="00975B2E" w:rsidRDefault="00975B2E" w:rsidP="00975B2E">
      <w:pPr>
        <w:jc w:val="center"/>
        <w:rPr>
          <w:rFonts w:ascii="Times New Roman" w:hAnsi="Times New Roman" w:cs="Times New Roman"/>
          <w:b/>
        </w:rPr>
      </w:pPr>
    </w:p>
    <w:p w:rsidR="00975B2E" w:rsidRPr="00975B2E" w:rsidRDefault="00975B2E" w:rsidP="0097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5B2E" w:rsidRPr="00975B2E" w:rsidRDefault="00975B2E" w:rsidP="00975B2E">
      <w:pPr>
        <w:jc w:val="center"/>
        <w:rPr>
          <w:rFonts w:ascii="Times New Roman" w:hAnsi="Times New Roman" w:cs="Times New Roman"/>
        </w:rPr>
      </w:pPr>
    </w:p>
    <w:p w:rsidR="00975B2E" w:rsidRPr="00975B2E" w:rsidRDefault="00975B2E" w:rsidP="00975B2E">
      <w:pPr>
        <w:rPr>
          <w:rFonts w:ascii="Times New Roman" w:hAnsi="Times New Roman" w:cs="Times New Roman"/>
        </w:rPr>
      </w:pPr>
      <w:r w:rsidRPr="00975B2E">
        <w:rPr>
          <w:rFonts w:ascii="Times New Roman" w:hAnsi="Times New Roman" w:cs="Times New Roman"/>
        </w:rPr>
        <w:t xml:space="preserve"> </w:t>
      </w:r>
      <w:proofErr w:type="gramStart"/>
      <w:r w:rsidRPr="00975B2E">
        <w:rPr>
          <w:rFonts w:ascii="Times New Roman" w:hAnsi="Times New Roman" w:cs="Times New Roman"/>
        </w:rPr>
        <w:t>«</w:t>
      </w:r>
      <w:r w:rsidR="008A1C3A">
        <w:rPr>
          <w:rFonts w:ascii="Times New Roman" w:hAnsi="Times New Roman" w:cs="Times New Roman"/>
        </w:rPr>
        <w:t xml:space="preserve"> 04</w:t>
      </w:r>
      <w:proofErr w:type="gramEnd"/>
      <w:r w:rsidR="008A1C3A">
        <w:rPr>
          <w:rFonts w:ascii="Times New Roman" w:hAnsi="Times New Roman" w:cs="Times New Roman"/>
        </w:rPr>
        <w:t xml:space="preserve"> </w:t>
      </w:r>
      <w:r w:rsidRPr="00975B2E">
        <w:rPr>
          <w:rFonts w:ascii="Times New Roman" w:hAnsi="Times New Roman" w:cs="Times New Roman"/>
        </w:rPr>
        <w:t xml:space="preserve">» </w:t>
      </w:r>
      <w:r w:rsidR="00B62112">
        <w:rPr>
          <w:rFonts w:ascii="Times New Roman" w:hAnsi="Times New Roman" w:cs="Times New Roman"/>
        </w:rPr>
        <w:t>октября</w:t>
      </w:r>
      <w:r w:rsidR="00CD6CC3">
        <w:rPr>
          <w:rFonts w:ascii="Times New Roman" w:hAnsi="Times New Roman" w:cs="Times New Roman"/>
        </w:rPr>
        <w:t xml:space="preserve"> 2018</w:t>
      </w:r>
      <w:r w:rsidRPr="00975B2E">
        <w:rPr>
          <w:rFonts w:ascii="Times New Roman" w:hAnsi="Times New Roman" w:cs="Times New Roman"/>
        </w:rPr>
        <w:t xml:space="preserve">г.                                                                     </w:t>
      </w:r>
      <w:r w:rsidR="00CD6CC3">
        <w:rPr>
          <w:rFonts w:ascii="Times New Roman" w:hAnsi="Times New Roman" w:cs="Times New Roman"/>
        </w:rPr>
        <w:t xml:space="preserve">                          </w:t>
      </w:r>
      <w:r w:rsidRPr="00975B2E">
        <w:rPr>
          <w:rFonts w:ascii="Times New Roman" w:hAnsi="Times New Roman" w:cs="Times New Roman"/>
        </w:rPr>
        <w:t xml:space="preserve">  </w:t>
      </w:r>
      <w:r w:rsidR="008A1C3A">
        <w:rPr>
          <w:rFonts w:ascii="Times New Roman" w:hAnsi="Times New Roman" w:cs="Times New Roman"/>
          <w:b/>
          <w:u w:val="single"/>
        </w:rPr>
        <w:t>№ 119</w:t>
      </w:r>
      <w:bookmarkStart w:id="0" w:name="_GoBack"/>
      <w:bookmarkEnd w:id="0"/>
      <w:r w:rsidR="00A13DD1">
        <w:rPr>
          <w:rFonts w:ascii="Times New Roman" w:hAnsi="Times New Roman" w:cs="Times New Roman"/>
          <w:b/>
          <w:u w:val="single"/>
        </w:rPr>
        <w:t xml:space="preserve"> </w:t>
      </w:r>
      <w:r w:rsidRPr="00975B2E">
        <w:rPr>
          <w:rFonts w:ascii="Times New Roman" w:hAnsi="Times New Roman" w:cs="Times New Roman"/>
          <w:b/>
          <w:u w:val="single"/>
        </w:rPr>
        <w:t>-п</w:t>
      </w:r>
    </w:p>
    <w:p w:rsidR="00975B2E" w:rsidRPr="00975B2E" w:rsidRDefault="00975B2E" w:rsidP="00975B2E">
      <w:pPr>
        <w:jc w:val="center"/>
        <w:rPr>
          <w:rFonts w:ascii="Times New Roman" w:hAnsi="Times New Roman" w:cs="Times New Roman"/>
        </w:rPr>
      </w:pPr>
      <w:proofErr w:type="spellStart"/>
      <w:r w:rsidRPr="00975B2E">
        <w:rPr>
          <w:rFonts w:ascii="Times New Roman" w:hAnsi="Times New Roman" w:cs="Times New Roman"/>
        </w:rPr>
        <w:t>г.Кремёнки</w:t>
      </w:r>
      <w:proofErr w:type="spellEnd"/>
    </w:p>
    <w:p w:rsidR="00975B2E" w:rsidRPr="00975B2E" w:rsidRDefault="00975B2E" w:rsidP="00975B2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975B2E" w:rsidRPr="00975B2E" w:rsidTr="00C7620A">
        <w:trPr>
          <w:trHeight w:val="158"/>
        </w:trPr>
        <w:tc>
          <w:tcPr>
            <w:tcW w:w="4117" w:type="dxa"/>
          </w:tcPr>
          <w:p w:rsidR="00975B2E" w:rsidRPr="00975B2E" w:rsidRDefault="00975B2E" w:rsidP="00975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общих требованиях к порядку составления, утверждения и ведения бюджетных смет муниципальных казённых учреждений, находящихся в ведении Администрации ГП «Город </w:t>
            </w:r>
            <w:proofErr w:type="spellStart"/>
            <w:r w:rsidRPr="009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Кремёнки</w:t>
            </w:r>
            <w:proofErr w:type="spellEnd"/>
            <w:r w:rsidRPr="009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5B2E" w:rsidRPr="00975B2E" w:rsidRDefault="00975B2E" w:rsidP="00975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D6CC3" w:rsidRDefault="00975B2E" w:rsidP="00975B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75B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221</w:t>
        </w:r>
      </w:hyperlink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</w:t>
      </w:r>
      <w:hyperlink r:id="rId7" w:history="1">
        <w:r w:rsidRPr="00975B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</w:t>
      </w:r>
      <w:r w:rsidR="00CD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14.02.2018г. N 26</w:t>
      </w: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н "Об общих требованиях к порядку составления, утверждения и ведения бюджетных смет казённых учреждений"</w:t>
      </w:r>
      <w:r w:rsidR="00CD6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2E" w:rsidRPr="00975B2E" w:rsidRDefault="00975B2E" w:rsidP="005C5F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34" w:history="1">
        <w:r w:rsidRPr="00975B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составления, утверждения и ведения бюджетных смет муниципальных казённых учреждений, находящихся в ведении администрации ГП "Город </w:t>
      </w:r>
      <w:proofErr w:type="spellStart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75B2E" w:rsidRPr="00975B2E" w:rsidRDefault="00975B2E" w:rsidP="005C5F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ГП «Город </w:t>
      </w:r>
      <w:proofErr w:type="spellStart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CD6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="00CD6C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10.03.2016г. № 18</w:t>
      </w: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-п считать утратившим силу</w:t>
      </w:r>
      <w:r w:rsidR="00CD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01.01.2019г</w:t>
      </w: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F7D" w:rsidRDefault="005C5F7D" w:rsidP="005C5F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Pr="005C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(на 2019 год и плановый период 2020 и 2021 годов)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F7D" w:rsidRPr="005C5F7D" w:rsidRDefault="005C5F7D" w:rsidP="005C5F7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настоящего постановления возложить на заместителя главы администрации по финансам- главного бухгалтера Годунову Н.Е.</w:t>
      </w:r>
    </w:p>
    <w:p w:rsidR="00975B2E" w:rsidRPr="00975B2E" w:rsidRDefault="00975B2E" w:rsidP="005C5F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настоящее Постановление.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2E" w:rsidRPr="00975B2E" w:rsidRDefault="00975B2E" w:rsidP="00246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ГП «Город </w:t>
      </w:r>
      <w:proofErr w:type="spellStart"/>
      <w:proofErr w:type="gramStart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Т.Д.Калинкина</w:t>
      </w:r>
      <w:proofErr w:type="spellEnd"/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 </w:t>
      </w:r>
      <w:proofErr w:type="spellStart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"/>
      <w:bookmarkEnd w:id="1"/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 УТВЕРЖДЕНИЯ И ВЕДЕНИЯ БЮДЖЕТНЫХ СМЕТ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КАЗЁННЫХ УЧРЕЖДЕНИЙ, НАХОДЯЩИХСЯ В ВЕДЕНИИ</w:t>
      </w:r>
    </w:p>
    <w:p w:rsidR="00975B2E" w:rsidRPr="00975B2E" w:rsidRDefault="00975B2E" w:rsidP="00975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ГП "ГОРОД КРЕМЁНКИ"</w:t>
      </w:r>
    </w:p>
    <w:p w:rsidR="00975B2E" w:rsidRDefault="00975B2E" w:rsidP="00A12762">
      <w:pPr>
        <w:pStyle w:val="ConsPlusNormal"/>
        <w:jc w:val="both"/>
      </w:pPr>
    </w:p>
    <w:p w:rsidR="00A12762" w:rsidRPr="006E03E6" w:rsidRDefault="00A12762" w:rsidP="00A1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762" w:rsidRDefault="00A12762" w:rsidP="00E3605F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3605F" w:rsidRPr="006E03E6" w:rsidRDefault="00E3605F" w:rsidP="00E3605F">
      <w:pPr>
        <w:pStyle w:val="ConsPlusTitle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E3605F" w:rsidRPr="00E3605F" w:rsidRDefault="00E3605F" w:rsidP="00E36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096F" w:rsidRDefault="00E3605F" w:rsidP="00377DE6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605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</w:t>
      </w:r>
      <w:r w:rsidR="00377DE6">
        <w:rPr>
          <w:rFonts w:ascii="Times New Roman" w:hAnsi="Times New Roman" w:cs="Times New Roman"/>
          <w:sz w:val="24"/>
          <w:szCs w:val="24"/>
        </w:rPr>
        <w:t>о статьей 158,161,221 Бюджетного</w:t>
      </w:r>
      <w:r w:rsidRPr="00A13DD1">
        <w:rPr>
          <w:rFonts w:ascii="Times New Roman" w:hAnsi="Times New Roman" w:cs="Times New Roman"/>
          <w:sz w:val="24"/>
          <w:szCs w:val="24"/>
        </w:rPr>
        <w:t xml:space="preserve"> </w:t>
      </w:r>
      <w:r w:rsidR="003F22B5">
        <w:rPr>
          <w:rFonts w:ascii="Times New Roman" w:hAnsi="Times New Roman" w:cs="Times New Roman"/>
          <w:sz w:val="24"/>
          <w:szCs w:val="24"/>
        </w:rPr>
        <w:t xml:space="preserve">Кодекса. </w:t>
      </w:r>
    </w:p>
    <w:p w:rsidR="004C45F7" w:rsidRDefault="004C45F7" w:rsidP="000209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F7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осуществляются казенными учреждениями и органами местного самоуправления.</w:t>
      </w:r>
    </w:p>
    <w:p w:rsidR="004C45F7" w:rsidRPr="004C45F7" w:rsidRDefault="004C45F7" w:rsidP="004C45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F7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4C45F7" w:rsidRDefault="004C45F7" w:rsidP="004C4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45F7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2. Главный распор</w:t>
      </w:r>
      <w:r w:rsidR="004C45F7">
        <w:rPr>
          <w:rFonts w:ascii="Times New Roman" w:hAnsi="Times New Roman" w:cs="Times New Roman"/>
          <w:sz w:val="24"/>
          <w:szCs w:val="24"/>
        </w:rPr>
        <w:t>ядитель средств местного бюджета</w:t>
      </w:r>
      <w:r w:rsidRPr="006E03E6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</w:t>
      </w:r>
      <w:r w:rsidR="000C78F9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6E03E6">
        <w:rPr>
          <w:rFonts w:ascii="Times New Roman" w:hAnsi="Times New Roman" w:cs="Times New Roman"/>
          <w:sz w:val="24"/>
          <w:szCs w:val="24"/>
        </w:rPr>
        <w:t xml:space="preserve">) </w:t>
      </w:r>
      <w:r w:rsidRPr="0002096F">
        <w:rPr>
          <w:rFonts w:ascii="Times New Roman" w:hAnsi="Times New Roman" w:cs="Times New Roman"/>
          <w:sz w:val="24"/>
          <w:szCs w:val="24"/>
        </w:rPr>
        <w:t xml:space="preserve">утверждает </w:t>
      </w:r>
      <w:hyperlink r:id="rId8" w:history="1">
        <w:r w:rsidRPr="000209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E03E6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смет подведомственных учрежд</w:t>
      </w:r>
      <w:r w:rsidR="009E27AE">
        <w:rPr>
          <w:rFonts w:ascii="Times New Roman" w:hAnsi="Times New Roman" w:cs="Times New Roman"/>
          <w:sz w:val="24"/>
          <w:szCs w:val="24"/>
        </w:rPr>
        <w:t>ений в соответствии с настоящим</w:t>
      </w:r>
      <w:r w:rsidRPr="006E03E6">
        <w:rPr>
          <w:rFonts w:ascii="Times New Roman" w:hAnsi="Times New Roman" w:cs="Times New Roman"/>
          <w:sz w:val="24"/>
          <w:szCs w:val="24"/>
        </w:rPr>
        <w:t xml:space="preserve"> </w:t>
      </w:r>
      <w:r w:rsidR="009E27AE">
        <w:rPr>
          <w:rFonts w:ascii="Times New Roman" w:hAnsi="Times New Roman" w:cs="Times New Roman"/>
          <w:sz w:val="24"/>
          <w:szCs w:val="24"/>
        </w:rPr>
        <w:t>Порядком</w:t>
      </w:r>
      <w:r w:rsidRPr="006E03E6">
        <w:rPr>
          <w:rFonts w:ascii="Times New Roman" w:hAnsi="Times New Roman" w:cs="Times New Roman"/>
          <w:sz w:val="24"/>
          <w:szCs w:val="24"/>
        </w:rPr>
        <w:t xml:space="preserve"> (далее - Порядок главного распорядителя).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Порядок главного распорядителя бюджетных средств принимается в форме единого документа.</w:t>
      </w:r>
    </w:p>
    <w:p w:rsidR="00A12762" w:rsidRPr="00377D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3. Главный распорядитель средств </w:t>
      </w:r>
      <w:r w:rsidR="00377DE6" w:rsidRPr="00377DE6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77DE6">
        <w:rPr>
          <w:rFonts w:ascii="Times New Roman" w:hAnsi="Times New Roman" w:cs="Times New Roman"/>
          <w:sz w:val="24"/>
          <w:szCs w:val="24"/>
        </w:rPr>
        <w:t xml:space="preserve"> при утверждении Порядка главного распорядителя бюджетных средств вправе установить следующие положения для утверждения смет для подведомственных учреждений:</w:t>
      </w:r>
    </w:p>
    <w:p w:rsidR="00A12762" w:rsidRPr="00377D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1) сроки составления и подписания проектов смет;</w:t>
      </w:r>
    </w:p>
    <w:p w:rsidR="00A12762" w:rsidRPr="00377D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>2) порядок и сроки утверждения смет (внесения изменений в сметы);</w:t>
      </w:r>
    </w:p>
    <w:p w:rsidR="00A12762" w:rsidRPr="00377D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E6">
        <w:rPr>
          <w:rFonts w:ascii="Times New Roman" w:hAnsi="Times New Roman" w:cs="Times New Roman"/>
          <w:sz w:val="24"/>
          <w:szCs w:val="24"/>
        </w:rPr>
        <w:t xml:space="preserve">3) полномочия главного распорядителя средств </w:t>
      </w:r>
      <w:r w:rsidR="00377DE6">
        <w:rPr>
          <w:rFonts w:ascii="Times New Roman" w:hAnsi="Times New Roman" w:cs="Times New Roman"/>
          <w:sz w:val="24"/>
          <w:szCs w:val="24"/>
        </w:rPr>
        <w:t>местного</w:t>
      </w:r>
      <w:r w:rsidRPr="00377DE6">
        <w:rPr>
          <w:rFonts w:ascii="Times New Roman" w:hAnsi="Times New Roman" w:cs="Times New Roman"/>
          <w:sz w:val="24"/>
          <w:szCs w:val="24"/>
        </w:rPr>
        <w:t xml:space="preserve"> бюджета, учреждения по утверждению сметы (внесению изменений в смету).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6E03E6">
        <w:rPr>
          <w:rFonts w:ascii="Times New Roman" w:hAnsi="Times New Roman" w:cs="Times New Roman"/>
          <w:sz w:val="24"/>
          <w:szCs w:val="24"/>
        </w:rPr>
        <w:t xml:space="preserve">4. Порядок составления и ведения бюджетных смет </w:t>
      </w:r>
      <w:r w:rsidR="00377DE6">
        <w:rPr>
          <w:rFonts w:ascii="Times New Roman" w:hAnsi="Times New Roman" w:cs="Times New Roman"/>
          <w:sz w:val="24"/>
          <w:szCs w:val="24"/>
        </w:rPr>
        <w:t>муниципальных</w:t>
      </w:r>
      <w:r w:rsidRPr="006E03E6">
        <w:rPr>
          <w:rFonts w:ascii="Times New Roman" w:hAnsi="Times New Roman" w:cs="Times New Roman"/>
          <w:sz w:val="24"/>
          <w:szCs w:val="24"/>
        </w:rPr>
        <w:t xml:space="preserve"> казенных учреждений устанавливается </w:t>
      </w:r>
      <w:r w:rsidR="00377DE6">
        <w:rPr>
          <w:rFonts w:ascii="Times New Roman" w:hAnsi="Times New Roman" w:cs="Times New Roman"/>
          <w:sz w:val="24"/>
          <w:szCs w:val="24"/>
        </w:rPr>
        <w:t xml:space="preserve">Администрацией ГП «Город </w:t>
      </w:r>
      <w:proofErr w:type="spellStart"/>
      <w:r w:rsidR="00377DE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377DE6">
        <w:rPr>
          <w:rFonts w:ascii="Times New Roman" w:hAnsi="Times New Roman" w:cs="Times New Roman"/>
          <w:sz w:val="24"/>
          <w:szCs w:val="24"/>
        </w:rPr>
        <w:t>»</w:t>
      </w:r>
    </w:p>
    <w:p w:rsidR="00377DE6" w:rsidRDefault="00377DE6" w:rsidP="00A127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762" w:rsidRPr="006E03E6" w:rsidRDefault="00A12762" w:rsidP="00A127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II. Составление смет учреждений</w:t>
      </w:r>
    </w:p>
    <w:p w:rsidR="00A12762" w:rsidRPr="006E03E6" w:rsidRDefault="00A12762" w:rsidP="00A1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762" w:rsidRPr="006E03E6" w:rsidRDefault="0074633E" w:rsidP="00A12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. Составлением сметы в целях настоящих </w:t>
      </w:r>
      <w:r w:rsidR="009E27AE">
        <w:rPr>
          <w:rFonts w:ascii="Times New Roman" w:hAnsi="Times New Roman" w:cs="Times New Roman"/>
          <w:sz w:val="24"/>
          <w:szCs w:val="24"/>
        </w:rPr>
        <w:t>Порядка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является установление объема и распределения направлений р</w:t>
      </w:r>
      <w:r w:rsidR="009E27AE">
        <w:rPr>
          <w:rFonts w:ascii="Times New Roman" w:hAnsi="Times New Roman" w:cs="Times New Roman"/>
          <w:sz w:val="24"/>
          <w:szCs w:val="24"/>
        </w:rPr>
        <w:t xml:space="preserve">асходов </w:t>
      </w:r>
      <w:proofErr w:type="gramStart"/>
      <w:r w:rsidR="009E27A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12762" w:rsidRPr="00020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2762" w:rsidRPr="006E03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2762" w:rsidRPr="006E03E6">
        <w:rPr>
          <w:rFonts w:ascii="Times New Roman" w:hAnsi="Times New Roman" w:cs="Times New Roman"/>
          <w:sz w:val="24"/>
          <w:szCs w:val="24"/>
        </w:rPr>
        <w:t xml:space="preserve"> очередной финансовый год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исполнение бюджетных обязательств по обеспечению выполнен</w:t>
      </w:r>
      <w:r w:rsidR="001934C9">
        <w:rPr>
          <w:rFonts w:ascii="Times New Roman" w:hAnsi="Times New Roman" w:cs="Times New Roman"/>
          <w:sz w:val="24"/>
          <w:szCs w:val="24"/>
        </w:rPr>
        <w:t xml:space="preserve">ия функций казенного учреждения </w:t>
      </w:r>
      <w:r w:rsidR="00A12762" w:rsidRPr="006E03E6">
        <w:rPr>
          <w:rFonts w:ascii="Times New Roman" w:hAnsi="Times New Roman" w:cs="Times New Roman"/>
          <w:sz w:val="24"/>
          <w:szCs w:val="24"/>
        </w:rPr>
        <w:t>(далее - лимиты бюджетных обязательств).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lastRenderedPageBreak/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В смете дополнительно утверждаются иные показатели, предусмотренные установленным </w:t>
      </w:r>
      <w:r w:rsidR="0074633E">
        <w:rPr>
          <w:rFonts w:ascii="Times New Roman" w:hAnsi="Times New Roman" w:cs="Times New Roman"/>
          <w:sz w:val="24"/>
          <w:szCs w:val="24"/>
        </w:rPr>
        <w:t xml:space="preserve">Администрацией ГП «Город </w:t>
      </w:r>
      <w:proofErr w:type="spellStart"/>
      <w:r w:rsidR="0074633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4633E">
        <w:rPr>
          <w:rFonts w:ascii="Times New Roman" w:hAnsi="Times New Roman" w:cs="Times New Roman"/>
          <w:sz w:val="24"/>
          <w:szCs w:val="24"/>
        </w:rPr>
        <w:t xml:space="preserve">» </w:t>
      </w:r>
      <w:r w:rsidRPr="006E03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5" w:history="1">
        <w:r w:rsidRPr="0074633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4633E">
        <w:rPr>
          <w:rFonts w:ascii="Times New Roman" w:hAnsi="Times New Roman" w:cs="Times New Roman"/>
          <w:sz w:val="24"/>
          <w:szCs w:val="24"/>
        </w:rPr>
        <w:t xml:space="preserve"> </w:t>
      </w:r>
      <w:r w:rsidR="0074633E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6E03E6">
        <w:rPr>
          <w:rFonts w:ascii="Times New Roman" w:hAnsi="Times New Roman" w:cs="Times New Roman"/>
          <w:sz w:val="24"/>
          <w:szCs w:val="24"/>
        </w:rPr>
        <w:t xml:space="preserve"> составления и ведения бюджетных смет </w:t>
      </w:r>
      <w:r w:rsidR="007463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03E6">
        <w:rPr>
          <w:rFonts w:ascii="Times New Roman" w:hAnsi="Times New Roman" w:cs="Times New Roman"/>
          <w:sz w:val="24"/>
          <w:szCs w:val="24"/>
        </w:rPr>
        <w:t xml:space="preserve">казенных учреждений и установленным главным распорядителем средств </w:t>
      </w:r>
      <w:r w:rsidR="0074633E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6E03E6">
        <w:rPr>
          <w:rFonts w:ascii="Times New Roman" w:hAnsi="Times New Roman" w:cs="Times New Roman"/>
          <w:sz w:val="24"/>
          <w:szCs w:val="24"/>
        </w:rPr>
        <w:t>, (далее при совместном упоминании - Порядок ведения сметы).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7.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бюджетов. Порядком ведения сметы может быть предусмотрена дополнительная детализация показателей сметы по установленным </w:t>
      </w:r>
      <w:r w:rsidR="0074633E" w:rsidRPr="0074633E">
        <w:rPr>
          <w:rFonts w:ascii="Times New Roman" w:hAnsi="Times New Roman" w:cs="Times New Roman"/>
          <w:sz w:val="24"/>
          <w:szCs w:val="24"/>
        </w:rPr>
        <w:t xml:space="preserve">Администрацией ГП «Город </w:t>
      </w:r>
      <w:proofErr w:type="spellStart"/>
      <w:r w:rsidR="0074633E" w:rsidRPr="0074633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4633E" w:rsidRPr="0074633E">
        <w:rPr>
          <w:rFonts w:ascii="Times New Roman" w:hAnsi="Times New Roman" w:cs="Times New Roman"/>
          <w:sz w:val="24"/>
          <w:szCs w:val="24"/>
        </w:rPr>
        <w:t xml:space="preserve">» </w:t>
      </w:r>
      <w:r w:rsidRPr="006E03E6">
        <w:rPr>
          <w:rFonts w:ascii="Times New Roman" w:hAnsi="Times New Roman" w:cs="Times New Roman"/>
          <w:sz w:val="24"/>
          <w:szCs w:val="24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1934C9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6E03E6">
        <w:rPr>
          <w:rFonts w:ascii="Times New Roman" w:hAnsi="Times New Roman" w:cs="Times New Roman"/>
          <w:sz w:val="24"/>
          <w:szCs w:val="24"/>
        </w:rPr>
        <w:t>8. Смета составляется учреждением путем формирования показателей сметы на</w:t>
      </w:r>
      <w:r w:rsidR="000C78F9">
        <w:rPr>
          <w:rFonts w:ascii="Times New Roman" w:hAnsi="Times New Roman" w:cs="Times New Roman"/>
          <w:sz w:val="24"/>
          <w:szCs w:val="24"/>
        </w:rPr>
        <w:t xml:space="preserve"> очередной финансовый год</w:t>
      </w:r>
      <w:r w:rsidRPr="006E03E6">
        <w:rPr>
          <w:rFonts w:ascii="Times New Roman" w:hAnsi="Times New Roman" w:cs="Times New Roman"/>
          <w:sz w:val="24"/>
          <w:szCs w:val="24"/>
        </w:rPr>
        <w:t xml:space="preserve"> </w:t>
      </w:r>
      <w:r w:rsidRPr="000C78F9">
        <w:rPr>
          <w:rFonts w:ascii="Times New Roman" w:hAnsi="Times New Roman" w:cs="Times New Roman"/>
          <w:sz w:val="24"/>
          <w:szCs w:val="24"/>
        </w:rPr>
        <w:t>и</w:t>
      </w:r>
      <w:r w:rsidRPr="000C7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03E6">
        <w:rPr>
          <w:rFonts w:ascii="Times New Roman" w:hAnsi="Times New Roman" w:cs="Times New Roman"/>
          <w:sz w:val="24"/>
          <w:szCs w:val="24"/>
        </w:rPr>
        <w:t>внесения изменений в утвержденные показатели сметы на очередной финансовый год</w:t>
      </w:r>
      <w:r w:rsidR="000C78F9">
        <w:rPr>
          <w:rFonts w:ascii="Times New Roman" w:hAnsi="Times New Roman" w:cs="Times New Roman"/>
          <w:sz w:val="24"/>
          <w:szCs w:val="24"/>
        </w:rPr>
        <w:t>. (Приложение № 1 и № 2 к настоящему Порядку).</w:t>
      </w:r>
      <w:r w:rsidRPr="006E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</w:t>
      </w:r>
      <w:r w:rsidR="003F4BB2">
        <w:rPr>
          <w:rFonts w:ascii="Times New Roman" w:hAnsi="Times New Roman" w:cs="Times New Roman"/>
          <w:sz w:val="24"/>
          <w:szCs w:val="24"/>
        </w:rPr>
        <w:t>расчетов</w:t>
      </w:r>
      <w:r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показателей, являющихся неотъемлемой частью сметы.</w:t>
      </w:r>
    </w:p>
    <w:p w:rsidR="00A12762" w:rsidRPr="006E03E6" w:rsidRDefault="003F4BB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 составляются в процес</w:t>
      </w:r>
      <w:r w:rsidR="00D224C2">
        <w:rPr>
          <w:rFonts w:ascii="Times New Roman" w:hAnsi="Times New Roman" w:cs="Times New Roman"/>
          <w:sz w:val="24"/>
          <w:szCs w:val="24"/>
        </w:rPr>
        <w:t>се формирования проекта решения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</w:t>
      </w:r>
      <w:proofErr w:type="gramStart"/>
      <w:r w:rsidR="00A12762" w:rsidRPr="006E03E6"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 w:rsidR="00A12762" w:rsidRPr="006E03E6">
        <w:rPr>
          <w:rFonts w:ascii="Times New Roman" w:hAnsi="Times New Roman" w:cs="Times New Roman"/>
          <w:sz w:val="24"/>
          <w:szCs w:val="24"/>
        </w:rPr>
        <w:t xml:space="preserve"> утверждаются в соответствии </w:t>
      </w:r>
      <w:r w:rsidR="00A12762" w:rsidRPr="00E5289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67" w:history="1">
        <w:r w:rsidR="00A12762" w:rsidRPr="00E52898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="0074633E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A12762" w:rsidRPr="006E03E6">
        <w:rPr>
          <w:rFonts w:ascii="Times New Roman" w:hAnsi="Times New Roman" w:cs="Times New Roman"/>
          <w:sz w:val="24"/>
          <w:szCs w:val="24"/>
        </w:rPr>
        <w:t>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Формирование проекта сметы на очередной финансовый </w:t>
      </w:r>
      <w:proofErr w:type="gramStart"/>
      <w:r w:rsidRPr="006E03E6">
        <w:rPr>
          <w:rFonts w:ascii="Times New Roman" w:hAnsi="Times New Roman" w:cs="Times New Roman"/>
          <w:sz w:val="24"/>
          <w:szCs w:val="24"/>
        </w:rPr>
        <w:t>год  осуществляется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в Порядке ведения сметы.</w:t>
      </w:r>
    </w:p>
    <w:p w:rsidR="000C78F9" w:rsidRDefault="000C78F9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меты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согласовывается </w:t>
      </w:r>
      <w:r w:rsidR="00A12762" w:rsidRPr="006E03E6">
        <w:rPr>
          <w:rFonts w:ascii="Times New Roman" w:hAnsi="Times New Roman" w:cs="Times New Roman"/>
          <w:sz w:val="24"/>
          <w:szCs w:val="24"/>
        </w:rPr>
        <w:t>распорядителем бюджетных средств, осуществляющим распределение лимитов бю</w:t>
      </w:r>
      <w:r>
        <w:rPr>
          <w:rFonts w:ascii="Times New Roman" w:hAnsi="Times New Roman" w:cs="Times New Roman"/>
          <w:sz w:val="24"/>
          <w:szCs w:val="24"/>
        </w:rPr>
        <w:t>джетных обязательств учреждению.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62" w:rsidRDefault="00A12762" w:rsidP="00193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9. Смета реорганизуемого учреждения составляется в соответствии с Порядком, установленным главным распорядителем бюджетных средств, в ведение которого перешло реорганизуемое учреждение, на период текущего финансового </w:t>
      </w:r>
      <w:proofErr w:type="gramStart"/>
      <w:r w:rsidRPr="006E03E6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объеме доведенных учреждению лимитов бюджетных обязател</w:t>
      </w:r>
      <w:r w:rsidR="001934C9">
        <w:rPr>
          <w:rFonts w:ascii="Times New Roman" w:hAnsi="Times New Roman" w:cs="Times New Roman"/>
          <w:sz w:val="24"/>
          <w:szCs w:val="24"/>
        </w:rPr>
        <w:t>ьств на текущий финансовый год.</w:t>
      </w:r>
    </w:p>
    <w:p w:rsidR="001934C9" w:rsidRPr="006E03E6" w:rsidRDefault="001934C9" w:rsidP="00193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762" w:rsidRPr="006E03E6" w:rsidRDefault="00A12762" w:rsidP="00A127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7"/>
      <w:bookmarkEnd w:id="4"/>
      <w:r w:rsidRPr="006E03E6">
        <w:rPr>
          <w:rFonts w:ascii="Times New Roman" w:hAnsi="Times New Roman" w:cs="Times New Roman"/>
          <w:sz w:val="24"/>
          <w:szCs w:val="24"/>
        </w:rPr>
        <w:t>III. Утверждение смет учреждений</w:t>
      </w:r>
    </w:p>
    <w:p w:rsidR="00A12762" w:rsidRPr="006E03E6" w:rsidRDefault="00A12762" w:rsidP="00A1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762" w:rsidRPr="006E03E6" w:rsidRDefault="00A12762" w:rsidP="00A12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10.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</w:t>
      </w:r>
      <w:r w:rsidR="001934C9">
        <w:rPr>
          <w:rFonts w:ascii="Times New Roman" w:hAnsi="Times New Roman" w:cs="Times New Roman"/>
          <w:sz w:val="24"/>
          <w:szCs w:val="24"/>
        </w:rPr>
        <w:t xml:space="preserve">дителем главного распорядителя </w:t>
      </w:r>
      <w:r w:rsidRPr="006E03E6">
        <w:rPr>
          <w:rFonts w:ascii="Times New Roman" w:hAnsi="Times New Roman" w:cs="Times New Roman"/>
          <w:sz w:val="24"/>
          <w:szCs w:val="24"/>
        </w:rPr>
        <w:t>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</w:p>
    <w:p w:rsidR="00785882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</w:t>
      </w:r>
      <w:r w:rsidR="00785882">
        <w:rPr>
          <w:rFonts w:ascii="Times New Roman" w:hAnsi="Times New Roman" w:cs="Times New Roman"/>
          <w:sz w:val="24"/>
          <w:szCs w:val="24"/>
        </w:rPr>
        <w:t xml:space="preserve">алее - руководитель учреждения). </w:t>
      </w:r>
    </w:p>
    <w:p w:rsidR="00A12762" w:rsidRPr="006E03E6" w:rsidRDefault="001934C9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 утверж</w:t>
      </w:r>
      <w:r w:rsidR="00785882">
        <w:rPr>
          <w:rFonts w:ascii="Times New Roman" w:hAnsi="Times New Roman" w:cs="Times New Roman"/>
          <w:sz w:val="24"/>
          <w:szCs w:val="24"/>
        </w:rPr>
        <w:t>даются руководителем учреждения.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lastRenderedPageBreak/>
        <w:t>Утверждение сметы учреждения в соответствии с настоящим пунктом: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proofErr w:type="gramStart"/>
      <w:r w:rsidRPr="006E03E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A12762" w:rsidRPr="006E03E6" w:rsidRDefault="00A12762" w:rsidP="00193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proofErr w:type="gramStart"/>
      <w:r w:rsidRPr="006E03E6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A12762" w:rsidRPr="006E03E6" w:rsidRDefault="001934C9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2762" w:rsidRPr="006E03E6">
        <w:rPr>
          <w:rFonts w:ascii="Times New Roman" w:hAnsi="Times New Roman" w:cs="Times New Roman"/>
          <w:sz w:val="24"/>
          <w:szCs w:val="24"/>
        </w:rPr>
        <w:t>.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</w:t>
      </w:r>
      <w:r>
        <w:rPr>
          <w:rFonts w:ascii="Times New Roman" w:hAnsi="Times New Roman" w:cs="Times New Roman"/>
          <w:sz w:val="24"/>
          <w:szCs w:val="24"/>
        </w:rPr>
        <w:t>я бюджетных средств учреждения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бюджетного законодательства Российской Федерации, допущенных ра</w:t>
      </w:r>
      <w:r>
        <w:rPr>
          <w:rFonts w:ascii="Times New Roman" w:hAnsi="Times New Roman" w:cs="Times New Roman"/>
          <w:sz w:val="24"/>
          <w:szCs w:val="24"/>
        </w:rPr>
        <w:t>спорядителем бюджетных средств учреждения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при исполнении сметы.</w:t>
      </w:r>
    </w:p>
    <w:p w:rsidR="00A12762" w:rsidRPr="006E03E6" w:rsidRDefault="001934C9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2762" w:rsidRPr="006E03E6">
        <w:rPr>
          <w:rFonts w:ascii="Times New Roman" w:hAnsi="Times New Roman" w:cs="Times New Roman"/>
          <w:sz w:val="24"/>
          <w:szCs w:val="24"/>
        </w:rPr>
        <w:t>. Утве</w:t>
      </w:r>
      <w:r>
        <w:rPr>
          <w:rFonts w:ascii="Times New Roman" w:hAnsi="Times New Roman" w:cs="Times New Roman"/>
          <w:sz w:val="24"/>
          <w:szCs w:val="24"/>
        </w:rPr>
        <w:t>ржденные сметы с расчетами</w:t>
      </w:r>
      <w:r w:rsidR="00A12762"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показателей, использованными при формировании сметы, направляются ра</w:t>
      </w:r>
      <w:r>
        <w:rPr>
          <w:rFonts w:ascii="Times New Roman" w:hAnsi="Times New Roman" w:cs="Times New Roman"/>
          <w:sz w:val="24"/>
          <w:szCs w:val="24"/>
        </w:rPr>
        <w:t xml:space="preserve">спорядителем бюджетных средств учреждения </w:t>
      </w:r>
      <w:r w:rsidR="00A12762" w:rsidRPr="006E03E6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 не позднее одного рабочего дня после утверждения сметы.</w:t>
      </w:r>
    </w:p>
    <w:p w:rsidR="00A12762" w:rsidRPr="006E03E6" w:rsidRDefault="00A12762" w:rsidP="00A1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762" w:rsidRPr="006E03E6" w:rsidRDefault="00A12762" w:rsidP="00A127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IV. Ведение смет учреждений</w:t>
      </w:r>
    </w:p>
    <w:p w:rsidR="00A12762" w:rsidRPr="006E03E6" w:rsidRDefault="00A12762" w:rsidP="00A1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762" w:rsidRPr="006E03E6" w:rsidRDefault="00A12762" w:rsidP="00A12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14. </w:t>
      </w:r>
      <w:r w:rsidR="00304BE4">
        <w:rPr>
          <w:rFonts w:ascii="Times New Roman" w:hAnsi="Times New Roman" w:cs="Times New Roman"/>
          <w:sz w:val="24"/>
          <w:szCs w:val="24"/>
        </w:rPr>
        <w:t>Ведением сметы в целях настоящего</w:t>
      </w:r>
      <w:r w:rsidRPr="006E03E6">
        <w:rPr>
          <w:rFonts w:ascii="Times New Roman" w:hAnsi="Times New Roman" w:cs="Times New Roman"/>
          <w:sz w:val="24"/>
          <w:szCs w:val="24"/>
        </w:rPr>
        <w:t xml:space="preserve"> </w:t>
      </w:r>
      <w:r w:rsidR="006269A2">
        <w:rPr>
          <w:rFonts w:ascii="Times New Roman" w:hAnsi="Times New Roman" w:cs="Times New Roman"/>
          <w:sz w:val="24"/>
          <w:szCs w:val="24"/>
        </w:rPr>
        <w:t>Положения</w:t>
      </w:r>
      <w:r w:rsidRPr="006E03E6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6269A2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учреждением. Рекомендуемый образец изменений показателей сметы приведен </w:t>
      </w:r>
      <w:r w:rsidRPr="006269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83" w:history="1">
        <w:r w:rsidRPr="006269A2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="006269A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6E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15.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proofErr w:type="gramStart"/>
      <w:r w:rsidRPr="006E03E6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3E6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proofErr w:type="gramStart"/>
      <w:r w:rsidRPr="006E03E6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3E6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объемы сметных назначений, приводящих к перераспределению их между разделами сметы;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3E6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6E03E6">
        <w:rPr>
          <w:rFonts w:ascii="Times New Roman" w:hAnsi="Times New Roman" w:cs="Times New Roman"/>
          <w:sz w:val="24"/>
          <w:szCs w:val="24"/>
        </w:rPr>
        <w:t xml:space="preserve"> иные показатели, предусмотренные Порядком ведения сметы.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 xml:space="preserve">16. Изменения в смету формируются на основании изменений показателей </w:t>
      </w:r>
      <w:r w:rsidR="00AC6575">
        <w:rPr>
          <w:rFonts w:ascii="Times New Roman" w:hAnsi="Times New Roman" w:cs="Times New Roman"/>
          <w:sz w:val="24"/>
          <w:szCs w:val="24"/>
        </w:rPr>
        <w:t xml:space="preserve">расчетов </w:t>
      </w:r>
      <w:r w:rsidRPr="006E03E6">
        <w:rPr>
          <w:rFonts w:ascii="Times New Roman" w:hAnsi="Times New Roman" w:cs="Times New Roman"/>
          <w:sz w:val="24"/>
          <w:szCs w:val="24"/>
        </w:rPr>
        <w:lastRenderedPageBreak/>
        <w:t xml:space="preserve">плановых сметных показателей, сформированных в соответствии с </w:t>
      </w:r>
      <w:r w:rsidRPr="006269A2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w:anchor="P60" w:history="1">
        <w:r w:rsidRPr="006269A2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="006269A2" w:rsidRPr="006269A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269A2">
        <w:rPr>
          <w:rFonts w:ascii="Times New Roman" w:hAnsi="Times New Roman" w:cs="Times New Roman"/>
          <w:sz w:val="24"/>
          <w:szCs w:val="24"/>
        </w:rPr>
        <w:t>Положения.</w:t>
      </w:r>
      <w:r w:rsidRPr="006E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9A2" w:rsidRPr="006269A2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В случае изм</w:t>
      </w:r>
      <w:r w:rsidR="00AC6575">
        <w:rPr>
          <w:rFonts w:ascii="Times New Roman" w:hAnsi="Times New Roman" w:cs="Times New Roman"/>
          <w:sz w:val="24"/>
          <w:szCs w:val="24"/>
        </w:rPr>
        <w:t>енения показателей расчетов</w:t>
      </w:r>
      <w:r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показателей, не влияющих на показатели сметы учреждения, осуществляется изменени</w:t>
      </w:r>
      <w:r w:rsidR="00AC6575">
        <w:rPr>
          <w:rFonts w:ascii="Times New Roman" w:hAnsi="Times New Roman" w:cs="Times New Roman"/>
          <w:sz w:val="24"/>
          <w:szCs w:val="24"/>
        </w:rPr>
        <w:t>е только показателей расчетов</w:t>
      </w:r>
      <w:r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показателей. В этом случае измененные </w:t>
      </w:r>
      <w:r w:rsidR="00AC6575">
        <w:rPr>
          <w:rFonts w:ascii="Times New Roman" w:hAnsi="Times New Roman" w:cs="Times New Roman"/>
          <w:sz w:val="24"/>
          <w:szCs w:val="24"/>
        </w:rPr>
        <w:t>показатели расчетов</w:t>
      </w:r>
      <w:r w:rsidRPr="006269A2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 утверждаются в соответствии с </w:t>
      </w:r>
      <w:hyperlink w:anchor="P97" w:history="1">
        <w:r w:rsidRPr="006269A2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="006269A2" w:rsidRPr="006269A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62" w:rsidRPr="006269A2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 xml:space="preserve">17. Внесение изменений в смету, требующих изменения показателей бюджетной </w:t>
      </w:r>
      <w:r w:rsidR="00AC6575">
        <w:rPr>
          <w:rFonts w:ascii="Times New Roman" w:hAnsi="Times New Roman" w:cs="Times New Roman"/>
          <w:sz w:val="24"/>
          <w:szCs w:val="24"/>
        </w:rPr>
        <w:t xml:space="preserve">росписи главного распорядителя </w:t>
      </w:r>
      <w:r w:rsidRPr="006269A2">
        <w:rPr>
          <w:rFonts w:ascii="Times New Roman" w:hAnsi="Times New Roman" w:cs="Times New Roman"/>
          <w:sz w:val="24"/>
          <w:szCs w:val="24"/>
        </w:rPr>
        <w:t>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A12762" w:rsidRPr="006269A2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18. Внесение изме</w:t>
      </w:r>
      <w:r w:rsidR="00AC6575">
        <w:rPr>
          <w:rFonts w:ascii="Times New Roman" w:hAnsi="Times New Roman" w:cs="Times New Roman"/>
          <w:sz w:val="24"/>
          <w:szCs w:val="24"/>
        </w:rPr>
        <w:t>нений в показатели расчетов</w:t>
      </w:r>
      <w:r w:rsidRPr="006269A2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 федеральных казенных учреждений, т</w:t>
      </w:r>
      <w:r w:rsidR="00AC6575">
        <w:rPr>
          <w:rFonts w:ascii="Times New Roman" w:hAnsi="Times New Roman" w:cs="Times New Roman"/>
          <w:sz w:val="24"/>
          <w:szCs w:val="24"/>
        </w:rPr>
        <w:t xml:space="preserve">ребующих изменения </w:t>
      </w:r>
      <w:proofErr w:type="gramStart"/>
      <w:r w:rsidR="00AC6575">
        <w:rPr>
          <w:rFonts w:ascii="Times New Roman" w:hAnsi="Times New Roman" w:cs="Times New Roman"/>
          <w:sz w:val="24"/>
          <w:szCs w:val="24"/>
        </w:rPr>
        <w:t xml:space="preserve">показателей  </w:t>
      </w:r>
      <w:r w:rsidRPr="006269A2">
        <w:rPr>
          <w:rFonts w:ascii="Times New Roman" w:hAnsi="Times New Roman" w:cs="Times New Roman"/>
          <w:sz w:val="24"/>
          <w:szCs w:val="24"/>
        </w:rPr>
        <w:t>р</w:t>
      </w:r>
      <w:r w:rsidR="00AC6575">
        <w:rPr>
          <w:rFonts w:ascii="Times New Roman" w:hAnsi="Times New Roman" w:cs="Times New Roman"/>
          <w:sz w:val="24"/>
          <w:szCs w:val="24"/>
        </w:rPr>
        <w:t>асчетов</w:t>
      </w:r>
      <w:proofErr w:type="gramEnd"/>
      <w:r w:rsidRPr="006269A2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утверждается после внесения изменений в показатели </w:t>
      </w:r>
      <w:r w:rsidR="00AC6575">
        <w:rPr>
          <w:rFonts w:ascii="Times New Roman" w:hAnsi="Times New Roman" w:cs="Times New Roman"/>
          <w:sz w:val="24"/>
          <w:szCs w:val="24"/>
        </w:rPr>
        <w:t xml:space="preserve">расчетов </w:t>
      </w:r>
      <w:r w:rsidRPr="006269A2">
        <w:rPr>
          <w:rFonts w:ascii="Times New Roman" w:hAnsi="Times New Roman" w:cs="Times New Roman"/>
          <w:sz w:val="24"/>
          <w:szCs w:val="24"/>
        </w:rPr>
        <w:t xml:space="preserve">бюджетных ассигнований в соответствии с порядком формирования и представления главными распорядителями средств </w:t>
      </w:r>
      <w:r w:rsidR="006269A2" w:rsidRPr="006269A2">
        <w:rPr>
          <w:rFonts w:ascii="Times New Roman" w:hAnsi="Times New Roman" w:cs="Times New Roman"/>
          <w:sz w:val="24"/>
          <w:szCs w:val="24"/>
        </w:rPr>
        <w:t>местного</w:t>
      </w:r>
      <w:r w:rsidRPr="006269A2">
        <w:rPr>
          <w:rFonts w:ascii="Times New Roman" w:hAnsi="Times New Roman" w:cs="Times New Roman"/>
          <w:sz w:val="24"/>
          <w:szCs w:val="24"/>
        </w:rPr>
        <w:t xml:space="preserve"> бюджета обосно</w:t>
      </w:r>
      <w:r w:rsidR="006269A2" w:rsidRPr="006269A2">
        <w:rPr>
          <w:rFonts w:ascii="Times New Roman" w:hAnsi="Times New Roman" w:cs="Times New Roman"/>
          <w:sz w:val="24"/>
          <w:szCs w:val="24"/>
        </w:rPr>
        <w:t>ваний бюджетных ассигнований</w:t>
      </w:r>
      <w:r w:rsidRPr="006269A2">
        <w:rPr>
          <w:rFonts w:ascii="Times New Roman" w:hAnsi="Times New Roman" w:cs="Times New Roman"/>
          <w:sz w:val="24"/>
          <w:szCs w:val="24"/>
        </w:rPr>
        <w:t>.</w:t>
      </w:r>
    </w:p>
    <w:p w:rsidR="00A12762" w:rsidRPr="006269A2" w:rsidRDefault="00A12762" w:rsidP="00A1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2762" w:rsidRPr="006269A2" w:rsidRDefault="00A12762" w:rsidP="00A12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6269A2">
        <w:rPr>
          <w:rFonts w:ascii="Times New Roman" w:hAnsi="Times New Roman" w:cs="Times New Roman"/>
          <w:sz w:val="24"/>
          <w:szCs w:val="24"/>
        </w:rPr>
        <w:t>19. Утверждение изменений в показатели</w:t>
      </w:r>
      <w:r w:rsidR="00AC6575">
        <w:rPr>
          <w:rFonts w:ascii="Times New Roman" w:hAnsi="Times New Roman" w:cs="Times New Roman"/>
          <w:sz w:val="24"/>
          <w:szCs w:val="24"/>
        </w:rPr>
        <w:t xml:space="preserve"> сметы и изменений расчетов</w:t>
      </w:r>
      <w:r w:rsidRPr="006269A2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 осуществляется в сроки, предусмотренные </w:t>
      </w:r>
      <w:hyperlink w:anchor="P74" w:history="1">
        <w:r w:rsidRPr="006269A2">
          <w:rPr>
            <w:rFonts w:ascii="Times New Roman" w:hAnsi="Times New Roman" w:cs="Times New Roman"/>
            <w:sz w:val="24"/>
            <w:szCs w:val="24"/>
          </w:rPr>
          <w:t>абзацами шестым</w:t>
        </w:r>
      </w:hyperlink>
      <w:r w:rsidRPr="006269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6269A2">
          <w:rPr>
            <w:rFonts w:ascii="Times New Roman" w:hAnsi="Times New Roman" w:cs="Times New Roman"/>
            <w:sz w:val="24"/>
            <w:szCs w:val="24"/>
          </w:rPr>
          <w:t>седьмым пункта 10</w:t>
        </w:r>
      </w:hyperlink>
      <w:r w:rsidRPr="006269A2">
        <w:rPr>
          <w:rFonts w:ascii="Times New Roman" w:hAnsi="Times New Roman" w:cs="Times New Roman"/>
          <w:sz w:val="24"/>
          <w:szCs w:val="24"/>
        </w:rPr>
        <w:t xml:space="preserve"> настоящих Общих требований, в случаях внесения изменений в смету, установленных </w:t>
      </w:r>
      <w:hyperlink w:anchor="P85" w:history="1">
        <w:r w:rsidRPr="006269A2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6269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6269A2">
          <w:rPr>
            <w:rFonts w:ascii="Times New Roman" w:hAnsi="Times New Roman" w:cs="Times New Roman"/>
            <w:sz w:val="24"/>
            <w:szCs w:val="24"/>
          </w:rPr>
          <w:t>четвертым пункта 15</w:t>
        </w:r>
      </w:hyperlink>
      <w:r w:rsidRPr="006269A2">
        <w:rPr>
          <w:rFonts w:ascii="Times New Roman" w:hAnsi="Times New Roman" w:cs="Times New Roman"/>
          <w:sz w:val="24"/>
          <w:szCs w:val="24"/>
        </w:rPr>
        <w:t xml:space="preserve"> настоящих Общих требований.</w:t>
      </w:r>
    </w:p>
    <w:p w:rsidR="00A12762" w:rsidRPr="006E03E6" w:rsidRDefault="00A12762" w:rsidP="00A12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3E6">
        <w:rPr>
          <w:rFonts w:ascii="Times New Roman" w:hAnsi="Times New Roman" w:cs="Times New Roman"/>
          <w:sz w:val="24"/>
          <w:szCs w:val="24"/>
        </w:rPr>
        <w:t>20. Изм</w:t>
      </w:r>
      <w:r w:rsidR="00AC6575">
        <w:rPr>
          <w:rFonts w:ascii="Times New Roman" w:hAnsi="Times New Roman" w:cs="Times New Roman"/>
          <w:sz w:val="24"/>
          <w:szCs w:val="24"/>
        </w:rPr>
        <w:t>енения в смету с расчетами</w:t>
      </w:r>
      <w:r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показателей, использованными при ее измене</w:t>
      </w:r>
      <w:r w:rsidR="00AC6575">
        <w:rPr>
          <w:rFonts w:ascii="Times New Roman" w:hAnsi="Times New Roman" w:cs="Times New Roman"/>
          <w:sz w:val="24"/>
          <w:szCs w:val="24"/>
        </w:rPr>
        <w:t>нии, или изменение показателей расчетов</w:t>
      </w:r>
      <w:r w:rsidRPr="006E03E6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показателей, не приводящих к изменению сметы, направляются распорядителем</w:t>
      </w:r>
      <w:r w:rsidR="00AC6575">
        <w:rPr>
          <w:rFonts w:ascii="Times New Roman" w:hAnsi="Times New Roman" w:cs="Times New Roman"/>
          <w:sz w:val="24"/>
          <w:szCs w:val="24"/>
        </w:rPr>
        <w:t xml:space="preserve"> бюджетных средств учреждения</w:t>
      </w:r>
      <w:r w:rsidRPr="006E03E6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 не позднее одного рабочего дня после утверждения изменений в смету</w:t>
      </w:r>
      <w:r w:rsidR="00AC6575">
        <w:rPr>
          <w:rFonts w:ascii="Times New Roman" w:hAnsi="Times New Roman" w:cs="Times New Roman"/>
          <w:sz w:val="24"/>
          <w:szCs w:val="24"/>
        </w:rPr>
        <w:t>.</w:t>
      </w:r>
      <w:r w:rsidRPr="006E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62" w:rsidRPr="006E03E6" w:rsidRDefault="00A12762" w:rsidP="00A1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96D" w:rsidRPr="006E03E6" w:rsidRDefault="001B796D">
      <w:pPr>
        <w:rPr>
          <w:rFonts w:ascii="Times New Roman" w:hAnsi="Times New Roman" w:cs="Times New Roman"/>
          <w:sz w:val="24"/>
          <w:szCs w:val="24"/>
        </w:rPr>
      </w:pPr>
    </w:p>
    <w:sectPr w:rsidR="001B796D" w:rsidRPr="006E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5FA"/>
    <w:multiLevelType w:val="hybridMultilevel"/>
    <w:tmpl w:val="F670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8AE"/>
    <w:multiLevelType w:val="multilevel"/>
    <w:tmpl w:val="A7FC03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4B564BC"/>
    <w:multiLevelType w:val="hybridMultilevel"/>
    <w:tmpl w:val="0E565DA4"/>
    <w:lvl w:ilvl="0" w:tplc="BF98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2"/>
    <w:rsid w:val="0002096F"/>
    <w:rsid w:val="000C78F9"/>
    <w:rsid w:val="001934C9"/>
    <w:rsid w:val="001B796D"/>
    <w:rsid w:val="00246802"/>
    <w:rsid w:val="00295AC4"/>
    <w:rsid w:val="00304BE4"/>
    <w:rsid w:val="00377DE6"/>
    <w:rsid w:val="003B19D6"/>
    <w:rsid w:val="003F22B5"/>
    <w:rsid w:val="003F4BB2"/>
    <w:rsid w:val="004C45F7"/>
    <w:rsid w:val="005C5F7D"/>
    <w:rsid w:val="006269A2"/>
    <w:rsid w:val="006E03E6"/>
    <w:rsid w:val="0074633E"/>
    <w:rsid w:val="00785882"/>
    <w:rsid w:val="008A1C3A"/>
    <w:rsid w:val="00975B2E"/>
    <w:rsid w:val="00990750"/>
    <w:rsid w:val="009E27AE"/>
    <w:rsid w:val="00A12762"/>
    <w:rsid w:val="00A13DD1"/>
    <w:rsid w:val="00A43E0F"/>
    <w:rsid w:val="00AC6575"/>
    <w:rsid w:val="00B62112"/>
    <w:rsid w:val="00CD6CC3"/>
    <w:rsid w:val="00D224C2"/>
    <w:rsid w:val="00E3605F"/>
    <w:rsid w:val="00E52898"/>
    <w:rsid w:val="00F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BCD8-D846-4C51-94DE-F4190DA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7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BB54D35A781A976B6B7A60AEC74A4E0AAF5C8CF0AF896FCBAB10D2E35EEC0455159B3B006847nF2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A307EAADC265218D4B52A81963EB6A177C1032F97F7126993B972A1V52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0A307EAADC265218D4B52A81963EB6A17AC40D2591F7126993B972A154FBF7CAEE687D9D77V328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30</cp:revision>
  <dcterms:created xsi:type="dcterms:W3CDTF">2018-09-10T13:37:00Z</dcterms:created>
  <dcterms:modified xsi:type="dcterms:W3CDTF">2018-10-04T12:10:00Z</dcterms:modified>
</cp:coreProperties>
</file>