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73" w:rsidRDefault="00FF4573">
      <w:pPr>
        <w:pStyle w:val="ConsPlusNormal"/>
        <w:jc w:val="right"/>
        <w:outlineLvl w:val="0"/>
      </w:pP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045FDE" wp14:editId="16DEBC77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Кремёнки»</w:t>
      </w: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Жуковского района Калужской области</w:t>
      </w:r>
    </w:p>
    <w:p w:rsidR="00571BC9" w:rsidRDefault="00D03665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CA0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9D62A8" w:rsidRDefault="009D62A8" w:rsidP="00817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3665" w:rsidRDefault="00D03665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17E82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817E82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817E82">
        <w:rPr>
          <w:rFonts w:ascii="Times New Roman" w:eastAsia="Times New Roman" w:hAnsi="Times New Roman" w:cs="Times New Roman"/>
          <w:lang w:eastAsia="ru-RU"/>
        </w:rPr>
        <w:t>ремёнки</w:t>
      </w:r>
      <w:proofErr w:type="spellEnd"/>
    </w:p>
    <w:p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7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8A171" wp14:editId="2DB652DB">
                <wp:simplePos x="0" y="0"/>
                <wp:positionH relativeFrom="column">
                  <wp:posOffset>-346710</wp:posOffset>
                </wp:positionH>
                <wp:positionV relativeFrom="paragraph">
                  <wp:posOffset>133984</wp:posOffset>
                </wp:positionV>
                <wp:extent cx="3448050" cy="1362075"/>
                <wp:effectExtent l="0" t="0" r="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E82" w:rsidRPr="00817E82" w:rsidRDefault="00D03665" w:rsidP="008C12C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 внесении изменений в Постановление Администрации ГП «Город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Кременки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» от 01.11.2019 № 195 ФЗ </w:t>
                            </w:r>
                            <w:r w:rsidR="008C12C6" w:rsidRP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>«Об утверждении программы профилактики нарушений юридическими</w:t>
                            </w:r>
                            <w:r w:rsid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8C12C6" w:rsidRP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>лицами и индивидуальными предпринимателями обязательных</w:t>
                            </w:r>
                            <w:r w:rsid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8C12C6" w:rsidRP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>требований при осуществлении муниципального контроля</w:t>
                            </w:r>
                            <w:r w:rsid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6E3FC4">
                              <w:rPr>
                                <w:rFonts w:ascii="Times New Roman" w:hAnsi="Times New Roman" w:cs="Times New Roman"/>
                                <w:b/>
                              </w:rPr>
                              <w:t>на 2020</w:t>
                            </w:r>
                            <w:r w:rsidR="008C12C6" w:rsidRP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>год»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7.3pt;margin-top:10.55pt;width:271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" stroked="f">
                <v:textbox>
                  <w:txbxContent>
                    <w:p w:rsidR="00817E82" w:rsidRPr="00817E82" w:rsidRDefault="00D03665" w:rsidP="008C12C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О внесении изменений в Постановление Администрации ГП «Город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Кременки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» от 01.11.2019 № 195 ФЗ </w:t>
                      </w:r>
                      <w:r w:rsidR="008C12C6" w:rsidRPr="008C12C6">
                        <w:rPr>
                          <w:rFonts w:ascii="Times New Roman" w:hAnsi="Times New Roman" w:cs="Times New Roman"/>
                          <w:b/>
                        </w:rPr>
                        <w:t>«Об утверждении программы профилактики нарушений юридическими</w:t>
                      </w:r>
                      <w:r w:rsidR="008C12C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8C12C6" w:rsidRPr="008C12C6">
                        <w:rPr>
                          <w:rFonts w:ascii="Times New Roman" w:hAnsi="Times New Roman" w:cs="Times New Roman"/>
                          <w:b/>
                        </w:rPr>
                        <w:t>лицами и индивидуальными предпринимателями обязательных</w:t>
                      </w:r>
                      <w:r w:rsidR="008C12C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8C12C6" w:rsidRPr="008C12C6">
                        <w:rPr>
                          <w:rFonts w:ascii="Times New Roman" w:hAnsi="Times New Roman" w:cs="Times New Roman"/>
                          <w:b/>
                        </w:rPr>
                        <w:t>требований при осуществлении муниципального контроля</w:t>
                      </w:r>
                      <w:r w:rsidR="008C12C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6E3FC4">
                        <w:rPr>
                          <w:rFonts w:ascii="Times New Roman" w:hAnsi="Times New Roman" w:cs="Times New Roman"/>
                          <w:b/>
                        </w:rPr>
                        <w:t>на 2020</w:t>
                      </w:r>
                      <w:r w:rsidR="008C12C6" w:rsidRPr="008C12C6">
                        <w:rPr>
                          <w:rFonts w:ascii="Times New Roman" w:hAnsi="Times New Roman" w:cs="Times New Roman"/>
                          <w:b/>
                        </w:rPr>
                        <w:t>год»</w:t>
                      </w:r>
                    </w:p>
                  </w:txbxContent>
                </v:textbox>
              </v:rect>
            </w:pict>
          </mc:Fallback>
        </mc:AlternateContent>
      </w:r>
    </w:p>
    <w:p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17E82" w:rsidRPr="00817E82" w:rsidRDefault="00817E82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17E82" w:rsidRPr="00817E82" w:rsidRDefault="00817E82" w:rsidP="0081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E82" w:rsidRPr="00817E82" w:rsidRDefault="00817E82" w:rsidP="0081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E82" w:rsidRPr="00817E82" w:rsidRDefault="00817E82" w:rsidP="00817E82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82" w:rsidRDefault="00817E82" w:rsidP="00817E82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665" w:rsidRPr="00817E82" w:rsidRDefault="00D03665" w:rsidP="00817E82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2C6" w:rsidRDefault="008C12C6" w:rsidP="009D62A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8C12C6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пунктом 26 части 1 статьи 16 Федерального закона от 06.10.2003 N 131-ФЗ "Об общих принципах организации местного самоуправления в Российской Федерации", статьей 72 Земельного кодекса Российской Федерации, частью 1 статьи 8.2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Калужской области</w:t>
      </w:r>
      <w:proofErr w:type="gramEnd"/>
      <w:r w:rsidRPr="008C12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23.09.2016 N 517 "Об утверждении Порядка осуществления муниципального земельного контроля на территории Калужской области", Устав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ом</w:t>
      </w:r>
      <w:r w:rsidRPr="008C12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"Город </w:t>
      </w:r>
      <w:proofErr w:type="spellStart"/>
      <w:r w:rsidRPr="008C12C6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ремёнки</w:t>
      </w:r>
      <w:proofErr w:type="spellEnd"/>
      <w:r w:rsidRPr="008C12C6">
        <w:rPr>
          <w:rFonts w:ascii="Times New Roman" w:eastAsia="Times New Roman" w:hAnsi="Times New Roman" w:cs="Times New Roman"/>
          <w:sz w:val="24"/>
          <w:szCs w:val="20"/>
          <w:lang w:eastAsia="ru-RU"/>
        </w:rPr>
        <w:t>",</w:t>
      </w:r>
      <w:r w:rsidR="00D036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Администрация ГП «Город </w:t>
      </w:r>
      <w:proofErr w:type="spellStart"/>
      <w:r w:rsidR="00D03665">
        <w:rPr>
          <w:rFonts w:ascii="Times New Roman" w:eastAsia="Times New Roman" w:hAnsi="Times New Roman" w:cs="Times New Roman"/>
          <w:sz w:val="24"/>
          <w:szCs w:val="20"/>
          <w:lang w:eastAsia="ru-RU"/>
        </w:rPr>
        <w:t>Кременки</w:t>
      </w:r>
      <w:proofErr w:type="spellEnd"/>
      <w:r w:rsidR="00D03665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817E82" w:rsidRPr="00D03665" w:rsidRDefault="00817E82" w:rsidP="005A6021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36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ПОСТАНОВЛЯЕТ:</w:t>
      </w:r>
    </w:p>
    <w:p w:rsidR="00817E82" w:rsidRPr="00817E82" w:rsidRDefault="00817E82" w:rsidP="00817E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4AD2" w:rsidRDefault="00644AD2" w:rsidP="00644AD2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Pr="00644AD2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 изменения в Постановление от 01.11.2019 г. № 195-ФЗ</w:t>
      </w:r>
      <w:r w:rsidRPr="00644AD2">
        <w:rPr>
          <w:rFonts w:ascii="Times New Roman" w:hAnsi="Times New Roman" w:cs="Times New Roman"/>
        </w:rPr>
        <w:t xml:space="preserve"> </w:t>
      </w:r>
      <w:r w:rsidRPr="00644AD2">
        <w:rPr>
          <w:rFonts w:ascii="Times New Roman" w:hAnsi="Times New Roman" w:cs="Times New Roman"/>
        </w:rPr>
        <w:t>«Об утверждении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2020год»</w:t>
      </w:r>
      <w:r w:rsidRPr="00644AD2">
        <w:rPr>
          <w:rFonts w:ascii="Times New Roman" w:hAnsi="Times New Roman" w:cs="Times New Roman"/>
        </w:rPr>
        <w:t>.</w:t>
      </w:r>
    </w:p>
    <w:p w:rsidR="00644AD2" w:rsidRPr="00644AD2" w:rsidRDefault="00644AD2" w:rsidP="00644AD2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44AD2">
        <w:rPr>
          <w:rFonts w:ascii="Times New Roman" w:eastAsia="Times New Roman" w:hAnsi="Times New Roman" w:cs="Times New Roman"/>
          <w:sz w:val="24"/>
          <w:szCs w:val="20"/>
          <w:lang w:eastAsia="ru-RU"/>
        </w:rPr>
        <w:t>Изложить наименование Постановления в следующей редакции:</w:t>
      </w:r>
      <w:r w:rsidRPr="00644AD2">
        <w:rPr>
          <w:rFonts w:ascii="Times New Roman" w:hAnsi="Times New Roman" w:cs="Times New Roman"/>
        </w:rPr>
        <w:t xml:space="preserve"> </w:t>
      </w:r>
      <w:r w:rsidRPr="00644AD2">
        <w:rPr>
          <w:rFonts w:ascii="Times New Roman" w:hAnsi="Times New Roman" w:cs="Times New Roman"/>
        </w:rPr>
        <w:t>«Об утверждении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2020год</w:t>
      </w:r>
      <w:r w:rsidRPr="00644AD2">
        <w:rPr>
          <w:rFonts w:ascii="Times New Roman" w:hAnsi="Times New Roman" w:cs="Times New Roman"/>
        </w:rPr>
        <w:t xml:space="preserve"> и плановый период 2021 и 2022 годов</w:t>
      </w:r>
      <w:r w:rsidRPr="00644AD2">
        <w:rPr>
          <w:rFonts w:ascii="Times New Roman" w:hAnsi="Times New Roman" w:cs="Times New Roman"/>
        </w:rPr>
        <w:t>».</w:t>
      </w:r>
    </w:p>
    <w:p w:rsidR="00F26232" w:rsidRPr="00F26232" w:rsidRDefault="00F26232" w:rsidP="00644AD2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6232">
        <w:rPr>
          <w:rFonts w:ascii="Times New Roman" w:eastAsia="Times New Roman" w:hAnsi="Times New Roman" w:cs="Times New Roman"/>
          <w:sz w:val="24"/>
          <w:szCs w:val="20"/>
          <w:lang w:eastAsia="ru-RU"/>
        </w:rPr>
        <w:t>3. Настоящее Постановление вступает в силу после его официального опубликования.</w:t>
      </w:r>
    </w:p>
    <w:p w:rsidR="00817E82" w:rsidRPr="00817E82" w:rsidRDefault="00F26232" w:rsidP="00644AD2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62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</w:t>
      </w:r>
      <w:proofErr w:type="gramStart"/>
      <w:r w:rsidRPr="00F26232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Pr="00F262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Главы Администрации – начальника отдела  по экономическому развитию и управлению муници</w:t>
      </w:r>
      <w:r w:rsidR="00CA07A0">
        <w:rPr>
          <w:rFonts w:ascii="Times New Roman" w:eastAsia="Times New Roman" w:hAnsi="Times New Roman" w:cs="Times New Roman"/>
          <w:sz w:val="24"/>
          <w:szCs w:val="20"/>
          <w:lang w:eastAsia="ru-RU"/>
        </w:rPr>
        <w:t>пальным имуществом, на заместителя Главы Администрации – начальника отдела муниципального хозяйства каждый в своей части.</w:t>
      </w:r>
    </w:p>
    <w:p w:rsidR="00817E82" w:rsidRPr="00817E82" w:rsidRDefault="00817E82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7A0" w:rsidRDefault="00CA07A0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E82" w:rsidRPr="00817E82" w:rsidRDefault="00817E82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6F0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дминистрации </w:t>
      </w:r>
    </w:p>
    <w:p w:rsidR="005B0EF8" w:rsidRPr="00A2417C" w:rsidRDefault="00817E82" w:rsidP="0059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«Город Кремёнки»                                                Т.Д. Калинкина  </w:t>
      </w:r>
    </w:p>
    <w:p w:rsidR="00F26232" w:rsidRDefault="00F262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6232" w:rsidRPr="002064B7" w:rsidRDefault="00F26232" w:rsidP="00F26232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F26232" w:rsidRPr="002064B7" w:rsidRDefault="00F26232" w:rsidP="00F2623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к Постановлению</w:t>
      </w:r>
    </w:p>
    <w:p w:rsidR="00F26232" w:rsidRPr="002064B7" w:rsidRDefault="00F26232" w:rsidP="00F2623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Администрации ГП «Город Кремёнки»</w:t>
      </w:r>
    </w:p>
    <w:p w:rsidR="00F26232" w:rsidRPr="002064B7" w:rsidRDefault="005A6021" w:rsidP="00F26232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01.11.</w:t>
      </w:r>
      <w:r w:rsidR="00F26232" w:rsidRPr="002064B7">
        <w:rPr>
          <w:rFonts w:ascii="Times New Roman" w:hAnsi="Times New Roman" w:cs="Times New Roman"/>
          <w:sz w:val="24"/>
        </w:rPr>
        <w:t xml:space="preserve"> 20</w:t>
      </w:r>
      <w:r w:rsidR="0035237C">
        <w:rPr>
          <w:rFonts w:ascii="Times New Roman" w:hAnsi="Times New Roman" w:cs="Times New Roman"/>
          <w:sz w:val="24"/>
        </w:rPr>
        <w:t>19</w:t>
      </w:r>
      <w:r w:rsidR="00F26232" w:rsidRPr="002064B7">
        <w:rPr>
          <w:rFonts w:ascii="Times New Roman" w:hAnsi="Times New Roman" w:cs="Times New Roman"/>
          <w:sz w:val="24"/>
        </w:rPr>
        <w:t xml:space="preserve"> г. N </w:t>
      </w:r>
      <w:r>
        <w:rPr>
          <w:rFonts w:ascii="Times New Roman" w:hAnsi="Times New Roman" w:cs="Times New Roman"/>
          <w:sz w:val="24"/>
        </w:rPr>
        <w:t>195-п</w:t>
      </w:r>
    </w:p>
    <w:p w:rsidR="00F26232" w:rsidRPr="002064B7" w:rsidRDefault="00F26232" w:rsidP="00F2623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26232" w:rsidRPr="006F02CA" w:rsidRDefault="00F26232" w:rsidP="00F26232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0" w:name="P35"/>
      <w:bookmarkEnd w:id="0"/>
      <w:r w:rsidRPr="006F02CA">
        <w:rPr>
          <w:rFonts w:ascii="Times New Roman" w:hAnsi="Times New Roman" w:cs="Times New Roman"/>
          <w:sz w:val="24"/>
        </w:rPr>
        <w:t>ПРОГРАММА</w:t>
      </w:r>
    </w:p>
    <w:p w:rsidR="00F26232" w:rsidRPr="006F02CA" w:rsidRDefault="00F26232" w:rsidP="00F2623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F02CA">
        <w:rPr>
          <w:rFonts w:ascii="Times New Roman" w:hAnsi="Times New Roman" w:cs="Times New Roman"/>
          <w:sz w:val="24"/>
        </w:rPr>
        <w:t>ПРОФИЛАКТИКИ НАРУШЕНИЙ ЮРИДИЧЕСКИМИ ЛИЦАМИ И ИНДИВИДУАЛЬНЫМИ</w:t>
      </w:r>
    </w:p>
    <w:p w:rsidR="00F26232" w:rsidRPr="00D03665" w:rsidRDefault="00F26232" w:rsidP="00F2623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F02CA">
        <w:rPr>
          <w:rFonts w:ascii="Times New Roman" w:hAnsi="Times New Roman" w:cs="Times New Roman"/>
          <w:sz w:val="24"/>
        </w:rPr>
        <w:t xml:space="preserve">ПРЕДПРИНИМАТЕЛЯМИ ОБЯЗАТЕЛЬНЫХ ТРЕБОВАНИЙ ПРИ </w:t>
      </w:r>
      <w:r w:rsidRPr="00D03665">
        <w:rPr>
          <w:rFonts w:ascii="Times New Roman" w:hAnsi="Times New Roman" w:cs="Times New Roman"/>
          <w:sz w:val="24"/>
        </w:rPr>
        <w:t>ОСУЩЕСТВЛЕНИИ</w:t>
      </w:r>
    </w:p>
    <w:p w:rsidR="00F26232" w:rsidRPr="00D03665" w:rsidRDefault="00F26232" w:rsidP="00F2623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03665">
        <w:rPr>
          <w:rFonts w:ascii="Times New Roman" w:hAnsi="Times New Roman" w:cs="Times New Roman"/>
          <w:sz w:val="24"/>
        </w:rPr>
        <w:t>МУНИЦИПАЛЬНОГО КОНТРОЛЯ НА 20</w:t>
      </w:r>
      <w:r w:rsidR="006E3FC4" w:rsidRPr="00D03665">
        <w:rPr>
          <w:rFonts w:ascii="Times New Roman" w:hAnsi="Times New Roman" w:cs="Times New Roman"/>
          <w:sz w:val="24"/>
        </w:rPr>
        <w:t>20</w:t>
      </w:r>
      <w:r w:rsidR="002064B7" w:rsidRPr="00D03665">
        <w:rPr>
          <w:rFonts w:ascii="Times New Roman" w:hAnsi="Times New Roman" w:cs="Times New Roman"/>
          <w:sz w:val="24"/>
        </w:rPr>
        <w:t xml:space="preserve"> </w:t>
      </w:r>
      <w:r w:rsidRPr="00D03665">
        <w:rPr>
          <w:rFonts w:ascii="Times New Roman" w:hAnsi="Times New Roman" w:cs="Times New Roman"/>
          <w:sz w:val="24"/>
        </w:rPr>
        <w:t>ГОД</w:t>
      </w:r>
      <w:r w:rsidR="00D03665" w:rsidRPr="00D03665">
        <w:rPr>
          <w:rFonts w:ascii="Times New Roman" w:hAnsi="Times New Roman" w:cs="Times New Roman"/>
          <w:sz w:val="24"/>
        </w:rPr>
        <w:t xml:space="preserve"> И ПЛАНОВЫЙ ПЕРИОД 2021 и 2022 </w:t>
      </w:r>
      <w:r w:rsidR="00D03665">
        <w:rPr>
          <w:rFonts w:ascii="Times New Roman" w:hAnsi="Times New Roman" w:cs="Times New Roman"/>
          <w:sz w:val="24"/>
        </w:rPr>
        <w:t>ГОДОВ</w:t>
      </w:r>
      <w:bookmarkStart w:id="1" w:name="_GoBack"/>
      <w:bookmarkEnd w:id="1"/>
    </w:p>
    <w:p w:rsidR="00F26232" w:rsidRPr="002064B7" w:rsidRDefault="00F26232" w:rsidP="00F2623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26232" w:rsidRPr="002064B7" w:rsidRDefault="00F26232" w:rsidP="00F26232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Раздел 1. ОБЩИЕ ПОЛОЖЕНИЯ</w:t>
      </w:r>
    </w:p>
    <w:p w:rsidR="00F26232" w:rsidRPr="002064B7" w:rsidRDefault="00F26232" w:rsidP="00F2623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26232" w:rsidRPr="002064B7" w:rsidRDefault="00F26232" w:rsidP="00F2623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 xml:space="preserve">1.1. </w:t>
      </w:r>
      <w:proofErr w:type="gramStart"/>
      <w:r w:rsidRPr="002064B7">
        <w:rPr>
          <w:rFonts w:ascii="Times New Roman" w:hAnsi="Times New Roman" w:cs="Times New Roman"/>
          <w:sz w:val="24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</w:t>
      </w:r>
      <w:r w:rsidR="006A5009">
        <w:rPr>
          <w:rFonts w:ascii="Times New Roman" w:hAnsi="Times New Roman" w:cs="Times New Roman"/>
          <w:sz w:val="24"/>
        </w:rPr>
        <w:t xml:space="preserve">при осуществлении муниципального контроля </w:t>
      </w:r>
      <w:r w:rsidRPr="002064B7">
        <w:rPr>
          <w:rFonts w:ascii="Times New Roman" w:hAnsi="Times New Roman" w:cs="Times New Roman"/>
          <w:sz w:val="24"/>
        </w:rPr>
        <w:t xml:space="preserve">(далее - программа) разработана в соответствии с Федеральным </w:t>
      </w:r>
      <w:hyperlink r:id="rId8" w:history="1">
        <w:r w:rsidRPr="002064B7">
          <w:rPr>
            <w:rFonts w:ascii="Times New Roman" w:hAnsi="Times New Roman" w:cs="Times New Roman"/>
            <w:sz w:val="24"/>
          </w:rPr>
          <w:t>законом</w:t>
        </w:r>
      </w:hyperlink>
      <w:r w:rsidRPr="002064B7">
        <w:rPr>
          <w:rFonts w:ascii="Times New Roman" w:hAnsi="Times New Roman" w:cs="Times New Roman"/>
          <w:sz w:val="24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целях организации проведения органом муниципального контроля Администрации ГП «Город Кремёнки» - профилактики нарушений требований</w:t>
      </w:r>
      <w:proofErr w:type="gramEnd"/>
      <w:r w:rsidRPr="002064B7">
        <w:rPr>
          <w:rFonts w:ascii="Times New Roman" w:hAnsi="Times New Roman" w:cs="Times New Roman"/>
          <w:sz w:val="24"/>
        </w:rPr>
        <w:t>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Калужской области,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F26232" w:rsidRPr="002064B7" w:rsidRDefault="00F26232" w:rsidP="00F26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1.2. Задачами программы являются:</w:t>
      </w:r>
    </w:p>
    <w:p w:rsidR="00F26232" w:rsidRPr="002064B7" w:rsidRDefault="00F26232" w:rsidP="00F26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1.2.1. Укрепление системы профилактики нарушений обязательных требований путем активизации профилактической деятельности.</w:t>
      </w:r>
    </w:p>
    <w:p w:rsidR="00F26232" w:rsidRPr="002064B7" w:rsidRDefault="00F26232" w:rsidP="00F26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1.2.2. Выявление причин, факторов и условий, способствующих нарушениям обязательных требований.</w:t>
      </w:r>
    </w:p>
    <w:p w:rsidR="00F26232" w:rsidRPr="002064B7" w:rsidRDefault="00F26232" w:rsidP="00F26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F26232" w:rsidRPr="002064B7" w:rsidRDefault="00F26232" w:rsidP="00F262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1.3. Срок реализации программы - 20</w:t>
      </w:r>
      <w:r w:rsidR="006E3FC4">
        <w:rPr>
          <w:rFonts w:ascii="Times New Roman" w:hAnsi="Times New Roman" w:cs="Times New Roman"/>
          <w:sz w:val="24"/>
        </w:rPr>
        <w:t>20</w:t>
      </w:r>
      <w:r w:rsidRPr="002064B7">
        <w:rPr>
          <w:rFonts w:ascii="Times New Roman" w:hAnsi="Times New Roman" w:cs="Times New Roman"/>
          <w:sz w:val="24"/>
        </w:rPr>
        <w:t xml:space="preserve"> год.</w:t>
      </w:r>
    </w:p>
    <w:p w:rsidR="00F26232" w:rsidRPr="002064B7" w:rsidRDefault="00F26232" w:rsidP="00F2623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26232" w:rsidRPr="002064B7" w:rsidRDefault="00F26232" w:rsidP="00F26232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Раздел 2. МЕРОПРИЯТИЯ ПРОГРАММЫ И СРОКИ ИХ РЕАЛИЗАЦИИ</w:t>
      </w:r>
    </w:p>
    <w:p w:rsidR="00F26232" w:rsidRPr="002064B7" w:rsidRDefault="00F26232" w:rsidP="00F2623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87"/>
        <w:gridCol w:w="1892"/>
        <w:gridCol w:w="2133"/>
      </w:tblGrid>
      <w:tr w:rsidR="00F26232" w:rsidRPr="002064B7" w:rsidTr="002064B7">
        <w:tc>
          <w:tcPr>
            <w:tcW w:w="567" w:type="dxa"/>
          </w:tcPr>
          <w:p w:rsidR="00F26232" w:rsidRPr="002064B7" w:rsidRDefault="00F26232" w:rsidP="003B2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064B7"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 w:rsidRPr="002064B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2064B7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487" w:type="dxa"/>
          </w:tcPr>
          <w:p w:rsidR="00F26232" w:rsidRPr="002064B7" w:rsidRDefault="00F26232" w:rsidP="003B2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064B7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892" w:type="dxa"/>
          </w:tcPr>
          <w:p w:rsidR="00F26232" w:rsidRPr="002064B7" w:rsidRDefault="00F26232" w:rsidP="003B2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064B7">
              <w:rPr>
                <w:rFonts w:ascii="Times New Roman" w:hAnsi="Times New Roman" w:cs="Times New Roman"/>
                <w:sz w:val="24"/>
              </w:rPr>
              <w:t>Срок реализации мероприятия</w:t>
            </w:r>
          </w:p>
        </w:tc>
        <w:tc>
          <w:tcPr>
            <w:tcW w:w="2133" w:type="dxa"/>
          </w:tcPr>
          <w:p w:rsidR="00F26232" w:rsidRPr="002064B7" w:rsidRDefault="00F26232" w:rsidP="003B2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064B7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</w:tr>
      <w:tr w:rsidR="00F26232" w:rsidRPr="002064B7" w:rsidTr="002064B7">
        <w:tc>
          <w:tcPr>
            <w:tcW w:w="567" w:type="dxa"/>
          </w:tcPr>
          <w:p w:rsidR="00F26232" w:rsidRPr="002064B7" w:rsidRDefault="00F26232" w:rsidP="003B2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064B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87" w:type="dxa"/>
          </w:tcPr>
          <w:p w:rsidR="00F26232" w:rsidRPr="002064B7" w:rsidRDefault="00CA07A0" w:rsidP="00CA07A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размещения</w:t>
            </w:r>
            <w:r w:rsidR="00F26232" w:rsidRPr="002064B7">
              <w:rPr>
                <w:rFonts w:ascii="Times New Roman" w:hAnsi="Times New Roman" w:cs="Times New Roman"/>
                <w:sz w:val="24"/>
              </w:rPr>
              <w:t xml:space="preserve"> на официальном сайте </w:t>
            </w:r>
            <w:r w:rsidR="002064B7" w:rsidRPr="002064B7">
              <w:rPr>
                <w:rFonts w:ascii="Times New Roman" w:hAnsi="Times New Roman" w:cs="Times New Roman"/>
                <w:sz w:val="24"/>
              </w:rPr>
              <w:t>Администрации ГП «Город Кремёнки»</w:t>
            </w:r>
            <w:r w:rsidR="00F26232" w:rsidRPr="002064B7">
              <w:rPr>
                <w:rFonts w:ascii="Times New Roman" w:hAnsi="Times New Roman" w:cs="Times New Roman"/>
                <w:sz w:val="24"/>
              </w:rPr>
              <w:t xml:space="preserve">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</w:t>
            </w:r>
            <w:r w:rsidR="00F26232" w:rsidRPr="002064B7">
              <w:rPr>
                <w:rFonts w:ascii="Times New Roman" w:hAnsi="Times New Roman" w:cs="Times New Roman"/>
                <w:sz w:val="24"/>
              </w:rPr>
              <w:lastRenderedPageBreak/>
              <w:t>правовых актов</w:t>
            </w:r>
          </w:p>
        </w:tc>
        <w:tc>
          <w:tcPr>
            <w:tcW w:w="1892" w:type="dxa"/>
            <w:vAlign w:val="center"/>
          </w:tcPr>
          <w:p w:rsidR="00F26232" w:rsidRPr="002064B7" w:rsidRDefault="00F37763" w:rsidP="0020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133" w:type="dxa"/>
            <w:vAlign w:val="center"/>
          </w:tcPr>
          <w:p w:rsidR="00F26232" w:rsidRPr="002064B7" w:rsidRDefault="00F26232" w:rsidP="0020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064B7">
              <w:rPr>
                <w:rFonts w:ascii="Times New Roman" w:hAnsi="Times New Roman" w:cs="Times New Roman"/>
                <w:sz w:val="24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F26232" w:rsidRPr="002064B7" w:rsidTr="002064B7">
        <w:tc>
          <w:tcPr>
            <w:tcW w:w="567" w:type="dxa"/>
          </w:tcPr>
          <w:p w:rsidR="00F26232" w:rsidRPr="002064B7" w:rsidRDefault="00F26232" w:rsidP="003B2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064B7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4487" w:type="dxa"/>
          </w:tcPr>
          <w:p w:rsidR="00F26232" w:rsidRPr="002064B7" w:rsidRDefault="00F26232" w:rsidP="003B29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064B7">
              <w:rPr>
                <w:rFonts w:ascii="Times New Roman" w:hAnsi="Times New Roman" w:cs="Times New Roman"/>
                <w:sz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1892" w:type="dxa"/>
            <w:vAlign w:val="center"/>
          </w:tcPr>
          <w:p w:rsidR="00F26232" w:rsidRPr="002064B7" w:rsidRDefault="00F26232" w:rsidP="0020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064B7">
              <w:rPr>
                <w:rFonts w:ascii="Times New Roman" w:hAnsi="Times New Roman" w:cs="Times New Roman"/>
                <w:sz w:val="24"/>
              </w:rPr>
              <w:t>В течение года (по мере необходимости)</w:t>
            </w:r>
          </w:p>
        </w:tc>
        <w:tc>
          <w:tcPr>
            <w:tcW w:w="2133" w:type="dxa"/>
            <w:vAlign w:val="center"/>
          </w:tcPr>
          <w:p w:rsidR="00F26232" w:rsidRPr="002064B7" w:rsidRDefault="00F26232" w:rsidP="0020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064B7">
              <w:rPr>
                <w:rFonts w:ascii="Times New Roman" w:hAnsi="Times New Roman" w:cs="Times New Roman"/>
                <w:sz w:val="24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F26232" w:rsidRPr="002064B7" w:rsidTr="002064B7">
        <w:tc>
          <w:tcPr>
            <w:tcW w:w="567" w:type="dxa"/>
          </w:tcPr>
          <w:p w:rsidR="00F26232" w:rsidRPr="002064B7" w:rsidRDefault="00F26232" w:rsidP="003B2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064B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87" w:type="dxa"/>
          </w:tcPr>
          <w:p w:rsidR="00F26232" w:rsidRPr="002064B7" w:rsidRDefault="00F26232" w:rsidP="002064B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064B7">
              <w:rPr>
                <w:rFonts w:ascii="Times New Roman" w:hAnsi="Times New Roman" w:cs="Times New Roman"/>
                <w:sz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 w:rsidR="002064B7" w:rsidRPr="002064B7">
              <w:rPr>
                <w:rFonts w:ascii="Times New Roman" w:hAnsi="Times New Roman" w:cs="Times New Roman"/>
                <w:sz w:val="24"/>
              </w:rPr>
              <w:t>Администрации ГП «Город Кремёнки»</w:t>
            </w:r>
            <w:r w:rsidRPr="002064B7">
              <w:rPr>
                <w:rFonts w:ascii="Times New Roman" w:hAnsi="Times New Roman" w:cs="Times New Roman"/>
                <w:sz w:val="24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92" w:type="dxa"/>
            <w:vAlign w:val="center"/>
          </w:tcPr>
          <w:p w:rsidR="00F26232" w:rsidRPr="002064B7" w:rsidRDefault="00CA07A0" w:rsidP="0020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квартал (при наличии)</w:t>
            </w:r>
          </w:p>
        </w:tc>
        <w:tc>
          <w:tcPr>
            <w:tcW w:w="2133" w:type="dxa"/>
            <w:vAlign w:val="center"/>
          </w:tcPr>
          <w:p w:rsidR="00F26232" w:rsidRPr="002064B7" w:rsidRDefault="00F26232" w:rsidP="0020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064B7">
              <w:rPr>
                <w:rFonts w:ascii="Times New Roman" w:hAnsi="Times New Roman" w:cs="Times New Roman"/>
                <w:sz w:val="24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F26232" w:rsidRPr="002064B7" w:rsidTr="002064B7">
        <w:tc>
          <w:tcPr>
            <w:tcW w:w="567" w:type="dxa"/>
          </w:tcPr>
          <w:p w:rsidR="00F26232" w:rsidRPr="002064B7" w:rsidRDefault="00F26232" w:rsidP="003B29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064B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87" w:type="dxa"/>
          </w:tcPr>
          <w:p w:rsidR="00F26232" w:rsidRPr="002064B7" w:rsidRDefault="00F26232" w:rsidP="003B297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064B7">
              <w:rPr>
                <w:rFonts w:ascii="Times New Roman" w:hAnsi="Times New Roman" w:cs="Times New Roman"/>
                <w:sz w:val="24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9" w:history="1">
              <w:r w:rsidRPr="002064B7">
                <w:rPr>
                  <w:rFonts w:ascii="Times New Roman" w:hAnsi="Times New Roman" w:cs="Times New Roman"/>
                  <w:sz w:val="24"/>
                </w:rPr>
                <w:t>частями 5</w:t>
              </w:r>
            </w:hyperlink>
            <w:r w:rsidRPr="002064B7">
              <w:rPr>
                <w:rFonts w:ascii="Times New Roman" w:hAnsi="Times New Roman" w:cs="Times New Roman"/>
                <w:sz w:val="24"/>
              </w:rPr>
              <w:t xml:space="preserve"> - </w:t>
            </w:r>
            <w:hyperlink r:id="rId10" w:history="1">
              <w:r w:rsidRPr="002064B7">
                <w:rPr>
                  <w:rFonts w:ascii="Times New Roman" w:hAnsi="Times New Roman" w:cs="Times New Roman"/>
                  <w:sz w:val="24"/>
                </w:rPr>
                <w:t>7 статьи 8.2</w:t>
              </w:r>
            </w:hyperlink>
            <w:r w:rsidRPr="002064B7">
              <w:rPr>
                <w:rFonts w:ascii="Times New Roman" w:hAnsi="Times New Roman" w:cs="Times New Roman"/>
                <w:sz w:val="24"/>
              </w:rPr>
      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1892" w:type="dxa"/>
            <w:vAlign w:val="center"/>
          </w:tcPr>
          <w:p w:rsidR="00F26232" w:rsidRPr="002064B7" w:rsidRDefault="00F26232" w:rsidP="0020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064B7">
              <w:rPr>
                <w:rFonts w:ascii="Times New Roman" w:hAnsi="Times New Roman" w:cs="Times New Roman"/>
                <w:sz w:val="24"/>
              </w:rPr>
              <w:t>В течение года (по мере необходимости)</w:t>
            </w:r>
          </w:p>
        </w:tc>
        <w:tc>
          <w:tcPr>
            <w:tcW w:w="2133" w:type="dxa"/>
            <w:vAlign w:val="center"/>
          </w:tcPr>
          <w:p w:rsidR="00F26232" w:rsidRPr="002064B7" w:rsidRDefault="00F26232" w:rsidP="0020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064B7">
              <w:rPr>
                <w:rFonts w:ascii="Times New Roman" w:hAnsi="Times New Roman" w:cs="Times New Roman"/>
                <w:sz w:val="24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A2417C" w:rsidRPr="002064B7" w:rsidRDefault="00A2417C" w:rsidP="002064B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sectPr w:rsidR="00A2417C" w:rsidRPr="002064B7" w:rsidSect="00613F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1CF"/>
    <w:multiLevelType w:val="hybridMultilevel"/>
    <w:tmpl w:val="3D72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0371"/>
    <w:multiLevelType w:val="hybridMultilevel"/>
    <w:tmpl w:val="D53025F8"/>
    <w:lvl w:ilvl="0" w:tplc="1B8C3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20B72"/>
    <w:multiLevelType w:val="hybridMultilevel"/>
    <w:tmpl w:val="AD40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C3BE4"/>
    <w:multiLevelType w:val="hybridMultilevel"/>
    <w:tmpl w:val="E342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FD"/>
    <w:rsid w:val="00042212"/>
    <w:rsid w:val="00051976"/>
    <w:rsid w:val="000D18F8"/>
    <w:rsid w:val="000D2D22"/>
    <w:rsid w:val="000E1C06"/>
    <w:rsid w:val="001115B4"/>
    <w:rsid w:val="00126241"/>
    <w:rsid w:val="001D169C"/>
    <w:rsid w:val="001E7CF3"/>
    <w:rsid w:val="002064B7"/>
    <w:rsid w:val="0021306A"/>
    <w:rsid w:val="0021783E"/>
    <w:rsid w:val="00271AFA"/>
    <w:rsid w:val="002C1360"/>
    <w:rsid w:val="002E2BA8"/>
    <w:rsid w:val="002F3172"/>
    <w:rsid w:val="002F5772"/>
    <w:rsid w:val="003500A0"/>
    <w:rsid w:val="0035237C"/>
    <w:rsid w:val="00355AEE"/>
    <w:rsid w:val="003606B2"/>
    <w:rsid w:val="003F7DFD"/>
    <w:rsid w:val="004225C0"/>
    <w:rsid w:val="00435BB1"/>
    <w:rsid w:val="0047202C"/>
    <w:rsid w:val="00495B1B"/>
    <w:rsid w:val="004E105A"/>
    <w:rsid w:val="004F4583"/>
    <w:rsid w:val="0053113A"/>
    <w:rsid w:val="005321E1"/>
    <w:rsid w:val="005523A2"/>
    <w:rsid w:val="00571BC9"/>
    <w:rsid w:val="0059039F"/>
    <w:rsid w:val="00590DD1"/>
    <w:rsid w:val="005A6021"/>
    <w:rsid w:val="005B0EF8"/>
    <w:rsid w:val="005D60D1"/>
    <w:rsid w:val="00613553"/>
    <w:rsid w:val="00613F7F"/>
    <w:rsid w:val="006162A4"/>
    <w:rsid w:val="00644AD2"/>
    <w:rsid w:val="006A5009"/>
    <w:rsid w:val="006A780A"/>
    <w:rsid w:val="006E3FC4"/>
    <w:rsid w:val="006F02CA"/>
    <w:rsid w:val="00714C91"/>
    <w:rsid w:val="007245E2"/>
    <w:rsid w:val="007826B3"/>
    <w:rsid w:val="007A4A7B"/>
    <w:rsid w:val="007C7BFF"/>
    <w:rsid w:val="007D39D9"/>
    <w:rsid w:val="007D760E"/>
    <w:rsid w:val="007E5198"/>
    <w:rsid w:val="007E74E0"/>
    <w:rsid w:val="0081311F"/>
    <w:rsid w:val="0081401F"/>
    <w:rsid w:val="00817E82"/>
    <w:rsid w:val="00850CB4"/>
    <w:rsid w:val="0085280C"/>
    <w:rsid w:val="0086061E"/>
    <w:rsid w:val="008B4BCC"/>
    <w:rsid w:val="008C12C6"/>
    <w:rsid w:val="00900DC9"/>
    <w:rsid w:val="00904B19"/>
    <w:rsid w:val="009203EF"/>
    <w:rsid w:val="009D62A8"/>
    <w:rsid w:val="00A2417C"/>
    <w:rsid w:val="00A4150A"/>
    <w:rsid w:val="00A85270"/>
    <w:rsid w:val="00AA0D1D"/>
    <w:rsid w:val="00AE783C"/>
    <w:rsid w:val="00B01DF4"/>
    <w:rsid w:val="00B30C24"/>
    <w:rsid w:val="00B82FBB"/>
    <w:rsid w:val="00B84EC3"/>
    <w:rsid w:val="00BA52B9"/>
    <w:rsid w:val="00BE0309"/>
    <w:rsid w:val="00C05AB2"/>
    <w:rsid w:val="00C66817"/>
    <w:rsid w:val="00C95BAC"/>
    <w:rsid w:val="00CA07A0"/>
    <w:rsid w:val="00CB6E7F"/>
    <w:rsid w:val="00CE1819"/>
    <w:rsid w:val="00CE5B09"/>
    <w:rsid w:val="00D03665"/>
    <w:rsid w:val="00D916E3"/>
    <w:rsid w:val="00E21EAE"/>
    <w:rsid w:val="00E8038C"/>
    <w:rsid w:val="00E970B9"/>
    <w:rsid w:val="00EC23B0"/>
    <w:rsid w:val="00EF25C1"/>
    <w:rsid w:val="00F26232"/>
    <w:rsid w:val="00F37763"/>
    <w:rsid w:val="00F67B81"/>
    <w:rsid w:val="00F71EBE"/>
    <w:rsid w:val="00FA741B"/>
    <w:rsid w:val="00FD46DC"/>
    <w:rsid w:val="00FE7DFD"/>
    <w:rsid w:val="00FF27B4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50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50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50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50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9B8DF9E61315BC73031BF8BC3BA3F5CE46F28D44BF20F956219E3D6666307598C9FB63BFCFFDE177FF37D47b1SD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49B8DF9E61315BC73031BF8BC3BA3F5CE46F28D44BF20F956219E3D66663074B8CC7B933FDEA8A4525A470471619664357A9F0B1b8S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49B8DF9E61315BC73031BF8BC3BA3F5CE46F28D44BF20F956219E3D66663074B8CC7B933FFEA8A4525A470471619664357A9F0B1b8S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0E5B-C00B-4CFB-B998-CB53E795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Г.Л.</dc:creator>
  <cp:lastModifiedBy>Юрист</cp:lastModifiedBy>
  <cp:revision>3</cp:revision>
  <cp:lastPrinted>2019-11-01T05:48:00Z</cp:lastPrinted>
  <dcterms:created xsi:type="dcterms:W3CDTF">2020-03-11T12:44:00Z</dcterms:created>
  <dcterms:modified xsi:type="dcterms:W3CDTF">2020-03-11T12:47:00Z</dcterms:modified>
</cp:coreProperties>
</file>