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AC" w:rsidRDefault="00E14CAC" w:rsidP="00E14CAC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CAC">
        <w:rPr>
          <w:rFonts w:ascii="Times New Roman" w:hAnsi="Times New Roman" w:cs="Times New Roman"/>
        </w:rPr>
        <w:t xml:space="preserve">  </w:t>
      </w:r>
    </w:p>
    <w:p w:rsidR="00626E3C" w:rsidRPr="00626E3C" w:rsidRDefault="00626E3C" w:rsidP="00626E3C">
      <w:pPr>
        <w:jc w:val="right"/>
        <w:rPr>
          <w:rFonts w:ascii="Times New Roman" w:hAnsi="Times New Roman" w:cs="Times New Roman"/>
          <w:b/>
        </w:rPr>
      </w:pPr>
      <w:r w:rsidRPr="00626E3C">
        <w:rPr>
          <w:rFonts w:ascii="Times New Roman" w:hAnsi="Times New Roman" w:cs="Times New Roman"/>
          <w:b/>
        </w:rPr>
        <w:t>ПРОЕКТ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 xml:space="preserve">Городского поселения «Город </w:t>
      </w:r>
      <w:proofErr w:type="spellStart"/>
      <w:r w:rsidRPr="00E14CAC">
        <w:rPr>
          <w:rFonts w:ascii="Times New Roman" w:hAnsi="Times New Roman" w:cs="Times New Roman"/>
          <w:b/>
        </w:rPr>
        <w:t>Кремёнки</w:t>
      </w:r>
      <w:proofErr w:type="spellEnd"/>
      <w:r w:rsidRPr="00E14CAC">
        <w:rPr>
          <w:rFonts w:ascii="Times New Roman" w:hAnsi="Times New Roman" w:cs="Times New Roman"/>
          <w:b/>
        </w:rPr>
        <w:t>»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  <w:b/>
        </w:rPr>
      </w:pPr>
    </w:p>
    <w:p w:rsidR="00E14CAC" w:rsidRPr="00E14CAC" w:rsidRDefault="00E14CAC" w:rsidP="00E1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</w:rPr>
      </w:pPr>
    </w:p>
    <w:p w:rsidR="00E14CAC" w:rsidRPr="00E14CAC" w:rsidRDefault="00E14CAC" w:rsidP="00E14CAC">
      <w:pPr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 «</w:t>
      </w:r>
      <w:r w:rsidR="00626E3C">
        <w:rPr>
          <w:rFonts w:ascii="Times New Roman" w:hAnsi="Times New Roman" w:cs="Times New Roman"/>
        </w:rPr>
        <w:t xml:space="preserve"> ___</w:t>
      </w:r>
      <w:r w:rsidR="0005708E">
        <w:rPr>
          <w:rFonts w:ascii="Times New Roman" w:hAnsi="Times New Roman" w:cs="Times New Roman"/>
        </w:rPr>
        <w:t xml:space="preserve">» </w:t>
      </w:r>
      <w:r w:rsidR="00626E3C">
        <w:rPr>
          <w:rFonts w:ascii="Times New Roman" w:hAnsi="Times New Roman" w:cs="Times New Roman"/>
        </w:rPr>
        <w:t>___________</w:t>
      </w:r>
      <w:r w:rsidR="00895F0A">
        <w:rPr>
          <w:rFonts w:ascii="Times New Roman" w:hAnsi="Times New Roman" w:cs="Times New Roman"/>
        </w:rPr>
        <w:t xml:space="preserve">  2018</w:t>
      </w:r>
      <w:r w:rsidRPr="00E14CAC">
        <w:rPr>
          <w:rFonts w:ascii="Times New Roman" w:hAnsi="Times New Roman" w:cs="Times New Roman"/>
        </w:rPr>
        <w:t xml:space="preserve">г.                     </w:t>
      </w:r>
      <w:r w:rsidR="00956B22">
        <w:rPr>
          <w:rFonts w:ascii="Times New Roman" w:hAnsi="Times New Roman" w:cs="Times New Roman"/>
        </w:rPr>
        <w:t xml:space="preserve">                             </w:t>
      </w:r>
      <w:r w:rsidRPr="00E14CAC">
        <w:rPr>
          <w:rFonts w:ascii="Times New Roman" w:hAnsi="Times New Roman" w:cs="Times New Roman"/>
        </w:rPr>
        <w:t xml:space="preserve">            </w:t>
      </w:r>
      <w:r w:rsidR="00200970">
        <w:rPr>
          <w:rFonts w:ascii="Times New Roman" w:hAnsi="Times New Roman" w:cs="Times New Roman"/>
        </w:rPr>
        <w:t xml:space="preserve">                     </w:t>
      </w:r>
      <w:r w:rsidRPr="00E14CAC">
        <w:rPr>
          <w:rFonts w:ascii="Times New Roman" w:hAnsi="Times New Roman" w:cs="Times New Roman"/>
        </w:rPr>
        <w:t xml:space="preserve">     </w:t>
      </w:r>
      <w:r w:rsidR="00626E3C">
        <w:rPr>
          <w:rFonts w:ascii="Times New Roman" w:hAnsi="Times New Roman" w:cs="Times New Roman"/>
          <w:b/>
          <w:u w:val="single"/>
        </w:rPr>
        <w:t>№ __</w:t>
      </w:r>
      <w:r w:rsidR="00200970">
        <w:rPr>
          <w:rFonts w:ascii="Times New Roman" w:hAnsi="Times New Roman" w:cs="Times New Roman"/>
          <w:b/>
          <w:u w:val="single"/>
        </w:rPr>
        <w:t>-п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</w:rPr>
      </w:pPr>
      <w:proofErr w:type="spellStart"/>
      <w:r w:rsidRPr="00E14CAC">
        <w:rPr>
          <w:rFonts w:ascii="Times New Roman" w:hAnsi="Times New Roman" w:cs="Times New Roman"/>
        </w:rPr>
        <w:t>г.Кремёнки</w:t>
      </w:r>
      <w:proofErr w:type="spellEnd"/>
    </w:p>
    <w:p w:rsidR="003D355B" w:rsidRDefault="003D355B" w:rsidP="00E1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1FCD" w:rsidRPr="00E14CAC" w:rsidRDefault="00C61FCD" w:rsidP="00E1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355B" w:rsidRDefault="003D355B" w:rsidP="00E1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1FCD" w:rsidRDefault="00C61FCD" w:rsidP="00E1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1FCD" w:rsidRPr="00E14CAC" w:rsidRDefault="00C61FCD" w:rsidP="00C61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</w:tblGrid>
      <w:tr w:rsidR="00C61FCD" w:rsidTr="00C61FCD">
        <w:trPr>
          <w:trHeight w:val="168"/>
        </w:trPr>
        <w:tc>
          <w:tcPr>
            <w:tcW w:w="3712" w:type="dxa"/>
          </w:tcPr>
          <w:p w:rsidR="00C61FCD" w:rsidRPr="00B535ED" w:rsidRDefault="00C61FCD" w:rsidP="00FA0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EA" w:rsidTr="00C61FCD">
        <w:trPr>
          <w:trHeight w:val="168"/>
        </w:trPr>
        <w:tc>
          <w:tcPr>
            <w:tcW w:w="3712" w:type="dxa"/>
          </w:tcPr>
          <w:p w:rsidR="009540EA" w:rsidRPr="00C61FCD" w:rsidRDefault="009540EA" w:rsidP="00C6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внесении изменений в </w:t>
            </w:r>
            <w:r w:rsid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="00C61FCD" w:rsidRP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24-п от 17.03.2017г. «Об утверждении муниципальной программы «Совершенствование системы управления общественными финансами городского поселения «Город </w:t>
            </w:r>
            <w:proofErr w:type="spellStart"/>
            <w:r w:rsidR="00C61FCD" w:rsidRP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Кремёнки</w:t>
            </w:r>
            <w:proofErr w:type="spellEnd"/>
            <w:r w:rsidR="00C61FCD" w:rsidRP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»» </w:t>
            </w:r>
          </w:p>
        </w:tc>
      </w:tr>
    </w:tbl>
    <w:p w:rsidR="003D355B" w:rsidRPr="00E14CAC" w:rsidRDefault="003D355B" w:rsidP="00C61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355B" w:rsidRPr="00E14CAC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355B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E14CAC">
          <w:rPr>
            <w:rFonts w:ascii="Times New Roman" w:hAnsi="Times New Roman" w:cs="Times New Roman"/>
            <w:color w:val="0000FF"/>
          </w:rPr>
          <w:t>ст. 179.3</w:t>
        </w:r>
      </w:hyperlink>
      <w:r w:rsidRPr="00E14CAC">
        <w:rPr>
          <w:rFonts w:ascii="Times New Roman" w:hAnsi="Times New Roman" w:cs="Times New Roman"/>
        </w:rPr>
        <w:t xml:space="preserve"> Бюджетного кодекса РФ, Положением о порядке разработки, </w:t>
      </w:r>
      <w:r w:rsidR="00511E02">
        <w:rPr>
          <w:rFonts w:ascii="Times New Roman" w:hAnsi="Times New Roman" w:cs="Times New Roman"/>
        </w:rPr>
        <w:t xml:space="preserve">формирования </w:t>
      </w:r>
      <w:r w:rsidRPr="00E14CAC">
        <w:rPr>
          <w:rFonts w:ascii="Times New Roman" w:hAnsi="Times New Roman" w:cs="Times New Roman"/>
        </w:rPr>
        <w:t xml:space="preserve">и реализации </w:t>
      </w:r>
      <w:r w:rsidR="00511E02">
        <w:rPr>
          <w:rFonts w:ascii="Times New Roman" w:hAnsi="Times New Roman" w:cs="Times New Roman"/>
        </w:rPr>
        <w:t>муници</w:t>
      </w:r>
      <w:r w:rsidR="00F00E4A">
        <w:rPr>
          <w:rFonts w:ascii="Times New Roman" w:hAnsi="Times New Roman" w:cs="Times New Roman"/>
        </w:rPr>
        <w:t xml:space="preserve">пальных программ ГП «Город </w:t>
      </w:r>
      <w:proofErr w:type="spellStart"/>
      <w:r w:rsidR="00F00E4A">
        <w:rPr>
          <w:rFonts w:ascii="Times New Roman" w:hAnsi="Times New Roman" w:cs="Times New Roman"/>
        </w:rPr>
        <w:t>Кремё</w:t>
      </w:r>
      <w:r w:rsidR="00511E02">
        <w:rPr>
          <w:rFonts w:ascii="Times New Roman" w:hAnsi="Times New Roman" w:cs="Times New Roman"/>
        </w:rPr>
        <w:t>нки</w:t>
      </w:r>
      <w:proofErr w:type="spellEnd"/>
      <w:r w:rsidR="00511E02">
        <w:rPr>
          <w:rFonts w:ascii="Times New Roman" w:hAnsi="Times New Roman" w:cs="Times New Roman"/>
        </w:rPr>
        <w:t xml:space="preserve">», </w:t>
      </w:r>
      <w:r w:rsidR="00C61FCD">
        <w:rPr>
          <w:rFonts w:ascii="Times New Roman" w:hAnsi="Times New Roman" w:cs="Times New Roman"/>
        </w:rPr>
        <w:t>утвержденно</w:t>
      </w:r>
      <w:r w:rsidRPr="00E14CAC">
        <w:rPr>
          <w:rFonts w:ascii="Times New Roman" w:hAnsi="Times New Roman" w:cs="Times New Roman"/>
        </w:rPr>
        <w:t xml:space="preserve">м </w:t>
      </w:r>
      <w:proofErr w:type="gramStart"/>
      <w:r w:rsidR="00511E02">
        <w:rPr>
          <w:rFonts w:ascii="Times New Roman" w:hAnsi="Times New Roman" w:cs="Times New Roman"/>
        </w:rPr>
        <w:t>постановлени</w:t>
      </w:r>
      <w:r w:rsidR="00C61FCD">
        <w:rPr>
          <w:rFonts w:ascii="Times New Roman" w:hAnsi="Times New Roman" w:cs="Times New Roman"/>
        </w:rPr>
        <w:t>ем</w:t>
      </w:r>
      <w:proofErr w:type="gramEnd"/>
      <w:r w:rsidR="00C61FCD">
        <w:rPr>
          <w:rFonts w:ascii="Times New Roman" w:hAnsi="Times New Roman" w:cs="Times New Roman"/>
        </w:rPr>
        <w:t xml:space="preserve"> А</w:t>
      </w:r>
      <w:r w:rsidR="00F00E4A">
        <w:rPr>
          <w:rFonts w:ascii="Times New Roman" w:hAnsi="Times New Roman" w:cs="Times New Roman"/>
        </w:rPr>
        <w:t xml:space="preserve">дминистрации ГП «Город </w:t>
      </w:r>
      <w:proofErr w:type="spellStart"/>
      <w:r w:rsidR="00F00E4A">
        <w:rPr>
          <w:rFonts w:ascii="Times New Roman" w:hAnsi="Times New Roman" w:cs="Times New Roman"/>
        </w:rPr>
        <w:t>Кремё</w:t>
      </w:r>
      <w:r w:rsidR="00511E02">
        <w:rPr>
          <w:rFonts w:ascii="Times New Roman" w:hAnsi="Times New Roman" w:cs="Times New Roman"/>
        </w:rPr>
        <w:t>нки</w:t>
      </w:r>
      <w:proofErr w:type="spellEnd"/>
      <w:r w:rsidR="00511E02">
        <w:rPr>
          <w:rFonts w:ascii="Times New Roman" w:hAnsi="Times New Roman" w:cs="Times New Roman"/>
        </w:rPr>
        <w:t>» от 26.11.2013 N 144-п</w:t>
      </w:r>
      <w:r w:rsidR="00C61FCD">
        <w:rPr>
          <w:rFonts w:ascii="Times New Roman" w:hAnsi="Times New Roman" w:cs="Times New Roman"/>
        </w:rPr>
        <w:t>,</w:t>
      </w:r>
      <w:r w:rsidRPr="00E14CAC">
        <w:rPr>
          <w:rFonts w:ascii="Times New Roman" w:hAnsi="Times New Roman" w:cs="Times New Roman"/>
        </w:rPr>
        <w:t xml:space="preserve"> в целях повышения качества управления общественными финансами в муниципальном образовании гор</w:t>
      </w:r>
      <w:r w:rsidR="00C61FCD">
        <w:rPr>
          <w:rFonts w:ascii="Times New Roman" w:hAnsi="Times New Roman" w:cs="Times New Roman"/>
        </w:rPr>
        <w:t>одском поселении</w:t>
      </w:r>
      <w:r w:rsidR="00F00E4A">
        <w:rPr>
          <w:rFonts w:ascii="Times New Roman" w:hAnsi="Times New Roman" w:cs="Times New Roman"/>
        </w:rPr>
        <w:t xml:space="preserve"> "Город </w:t>
      </w:r>
      <w:proofErr w:type="spellStart"/>
      <w:r w:rsidR="00F00E4A">
        <w:rPr>
          <w:rFonts w:ascii="Times New Roman" w:hAnsi="Times New Roman" w:cs="Times New Roman"/>
        </w:rPr>
        <w:t>Кремё</w:t>
      </w:r>
      <w:r w:rsidR="00511E02">
        <w:rPr>
          <w:rFonts w:ascii="Times New Roman" w:hAnsi="Times New Roman" w:cs="Times New Roman"/>
        </w:rPr>
        <w:t>нки</w:t>
      </w:r>
      <w:proofErr w:type="spellEnd"/>
      <w:r w:rsidR="00C61FCD">
        <w:rPr>
          <w:rFonts w:ascii="Times New Roman" w:hAnsi="Times New Roman" w:cs="Times New Roman"/>
        </w:rPr>
        <w:t>", А</w:t>
      </w:r>
      <w:r w:rsidRPr="00E14CAC">
        <w:rPr>
          <w:rFonts w:ascii="Times New Roman" w:hAnsi="Times New Roman" w:cs="Times New Roman"/>
        </w:rPr>
        <w:t>дминистрация горо</w:t>
      </w:r>
      <w:r w:rsidR="00511E02">
        <w:rPr>
          <w:rFonts w:ascii="Times New Roman" w:hAnsi="Times New Roman" w:cs="Times New Roman"/>
        </w:rPr>
        <w:t>дского поселения "Гор</w:t>
      </w:r>
      <w:r w:rsidR="00F00E4A">
        <w:rPr>
          <w:rFonts w:ascii="Times New Roman" w:hAnsi="Times New Roman" w:cs="Times New Roman"/>
        </w:rPr>
        <w:t xml:space="preserve">од </w:t>
      </w:r>
      <w:proofErr w:type="spellStart"/>
      <w:r w:rsidR="00F00E4A">
        <w:rPr>
          <w:rFonts w:ascii="Times New Roman" w:hAnsi="Times New Roman" w:cs="Times New Roman"/>
        </w:rPr>
        <w:t>Кремё</w:t>
      </w:r>
      <w:r w:rsidR="00511E02">
        <w:rPr>
          <w:rFonts w:ascii="Times New Roman" w:hAnsi="Times New Roman" w:cs="Times New Roman"/>
        </w:rPr>
        <w:t>нки</w:t>
      </w:r>
      <w:proofErr w:type="spellEnd"/>
      <w:r w:rsidRPr="00E14CAC">
        <w:rPr>
          <w:rFonts w:ascii="Times New Roman" w:hAnsi="Times New Roman" w:cs="Times New Roman"/>
        </w:rPr>
        <w:t>"</w:t>
      </w:r>
    </w:p>
    <w:p w:rsidR="00511E02" w:rsidRPr="00E14CAC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355B" w:rsidRPr="00E14CAC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>ПОСТАНОВЛЯЕТ:</w:t>
      </w:r>
    </w:p>
    <w:p w:rsidR="003D355B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214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0EA" w:rsidRPr="00E14CAC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535ED">
        <w:rPr>
          <w:rFonts w:ascii="Times New Roman" w:hAnsi="Times New Roman" w:cs="Times New Roman"/>
        </w:rPr>
        <w:t>Изложить прило</w:t>
      </w:r>
      <w:r w:rsidR="001E5776">
        <w:rPr>
          <w:rFonts w:ascii="Times New Roman" w:hAnsi="Times New Roman" w:cs="Times New Roman"/>
        </w:rPr>
        <w:t>жение № 1 к Постановлению № 24-п от 17.03.2017</w:t>
      </w:r>
      <w:r w:rsidR="004817C6">
        <w:rPr>
          <w:rFonts w:ascii="Times New Roman" w:hAnsi="Times New Roman" w:cs="Times New Roman"/>
        </w:rPr>
        <w:t>г.</w:t>
      </w:r>
      <w:r w:rsidR="00F00E4A">
        <w:rPr>
          <w:rFonts w:ascii="Times New Roman" w:hAnsi="Times New Roman" w:cs="Times New Roman"/>
        </w:rPr>
        <w:t xml:space="preserve"> «Об утверждении муниципальной программы</w:t>
      </w:r>
      <w:r w:rsidRPr="00B535ED">
        <w:rPr>
          <w:rFonts w:ascii="Times New Roman" w:hAnsi="Times New Roman" w:cs="Times New Roman"/>
        </w:rPr>
        <w:t xml:space="preserve"> </w:t>
      </w:r>
      <w:r w:rsidR="004817C6">
        <w:rPr>
          <w:rFonts w:ascii="Times New Roman" w:hAnsi="Times New Roman" w:cs="Times New Roman"/>
        </w:rPr>
        <w:t>«</w:t>
      </w:r>
      <w:r w:rsidR="0048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управления общественными финансами городского поселения «Город </w:t>
      </w:r>
      <w:proofErr w:type="spellStart"/>
      <w:r w:rsidR="0048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="0048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4817C6" w:rsidRPr="00B535ED">
        <w:rPr>
          <w:rFonts w:ascii="Times New Roman" w:hAnsi="Times New Roman" w:cs="Times New Roman"/>
        </w:rPr>
        <w:t xml:space="preserve"> </w:t>
      </w:r>
      <w:r w:rsidRPr="00B535ED">
        <w:rPr>
          <w:rFonts w:ascii="Times New Roman" w:hAnsi="Times New Roman" w:cs="Times New Roman"/>
        </w:rPr>
        <w:t xml:space="preserve">в новой редакции </w:t>
      </w:r>
      <w:r w:rsidR="00012BFC">
        <w:rPr>
          <w:rFonts w:ascii="Times New Roman" w:hAnsi="Times New Roman" w:cs="Times New Roman"/>
        </w:rPr>
        <w:t>согласно приложению</w:t>
      </w:r>
      <w:r w:rsidRPr="00B535ED">
        <w:rPr>
          <w:rFonts w:ascii="Times New Roman" w:hAnsi="Times New Roman" w:cs="Times New Roman"/>
        </w:rPr>
        <w:t>.</w:t>
      </w:r>
    </w:p>
    <w:p w:rsidR="009540EA" w:rsidRP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2BFC">
        <w:rPr>
          <w:rFonts w:ascii="Times New Roman" w:hAnsi="Times New Roman" w:cs="Times New Roman"/>
        </w:rPr>
        <w:t xml:space="preserve">Опубликовать (обнародовать) настоящее Постановление. </w:t>
      </w:r>
    </w:p>
    <w:p w:rsidR="009540EA" w:rsidRDefault="009540EA" w:rsidP="009540E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012BFC" w:rsidRPr="00B535ED" w:rsidRDefault="00012BFC" w:rsidP="009540E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E7214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0EA" w:rsidRPr="00B535ED" w:rsidRDefault="004817C6" w:rsidP="00890733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</w:t>
      </w:r>
      <w:r w:rsidR="009540EA" w:rsidRPr="00B535ED">
        <w:rPr>
          <w:rFonts w:ascii="Times New Roman" w:hAnsi="Times New Roman" w:cs="Times New Roman"/>
        </w:rPr>
        <w:t xml:space="preserve">дминистрации  </w:t>
      </w:r>
      <w:r w:rsidR="009540EA">
        <w:rPr>
          <w:rFonts w:ascii="Times New Roman" w:hAnsi="Times New Roman" w:cs="Times New Roman"/>
        </w:rPr>
        <w:t xml:space="preserve"> </w:t>
      </w:r>
    </w:p>
    <w:p w:rsidR="009540EA" w:rsidRPr="00B535ED" w:rsidRDefault="009540EA" w:rsidP="00890733">
      <w:pPr>
        <w:spacing w:after="0" w:line="240" w:lineRule="auto"/>
        <w:ind w:left="357"/>
        <w:rPr>
          <w:rFonts w:ascii="Times New Roman" w:hAnsi="Times New Roman" w:cs="Times New Roman"/>
        </w:rPr>
      </w:pPr>
      <w:proofErr w:type="gramStart"/>
      <w:r w:rsidRPr="00B535ED">
        <w:rPr>
          <w:rFonts w:ascii="Times New Roman" w:hAnsi="Times New Roman" w:cs="Times New Roman"/>
        </w:rPr>
        <w:t>городского</w:t>
      </w:r>
      <w:proofErr w:type="gramEnd"/>
      <w:r w:rsidRPr="00B535ED">
        <w:rPr>
          <w:rFonts w:ascii="Times New Roman" w:hAnsi="Times New Roman" w:cs="Times New Roman"/>
        </w:rPr>
        <w:t xml:space="preserve"> поселения " Город </w:t>
      </w:r>
      <w:proofErr w:type="spellStart"/>
      <w:r w:rsidRPr="00B535ED">
        <w:rPr>
          <w:rFonts w:ascii="Times New Roman" w:hAnsi="Times New Roman" w:cs="Times New Roman"/>
        </w:rPr>
        <w:t>Кремёнки</w:t>
      </w:r>
      <w:proofErr w:type="spellEnd"/>
      <w:r w:rsidRPr="00B535ED">
        <w:rPr>
          <w:rFonts w:ascii="Times New Roman" w:hAnsi="Times New Roman" w:cs="Times New Roman"/>
        </w:rPr>
        <w:t>"                                               Т.Д.</w:t>
      </w:r>
      <w:r>
        <w:rPr>
          <w:rFonts w:ascii="Times New Roman" w:hAnsi="Times New Roman" w:cs="Times New Roman"/>
        </w:rPr>
        <w:t xml:space="preserve"> </w:t>
      </w:r>
      <w:r w:rsidRPr="00B535ED">
        <w:rPr>
          <w:rFonts w:ascii="Times New Roman" w:hAnsi="Times New Roman" w:cs="Times New Roman"/>
        </w:rPr>
        <w:t>Калинкина</w:t>
      </w:r>
    </w:p>
    <w:p w:rsidR="005E7214" w:rsidRDefault="005E7214" w:rsidP="008D6B39">
      <w:pPr>
        <w:ind w:left="360"/>
        <w:rPr>
          <w:rFonts w:ascii="Times New Roman" w:hAnsi="Times New Roman" w:cs="Times New Roman"/>
        </w:rPr>
      </w:pPr>
    </w:p>
    <w:p w:rsidR="008D6B39" w:rsidRPr="008D6B39" w:rsidRDefault="008D6B39" w:rsidP="006C19B7">
      <w:pPr>
        <w:spacing w:after="0" w:line="240" w:lineRule="auto"/>
        <w:rPr>
          <w:rFonts w:ascii="Times New Roman" w:hAnsi="Times New Roman" w:cs="Times New Roman"/>
        </w:rPr>
      </w:pPr>
    </w:p>
    <w:p w:rsidR="002B4C79" w:rsidRPr="002B4C79" w:rsidRDefault="002B4C79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2B4C7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2B4C79" w:rsidRPr="002B4C79" w:rsidRDefault="00D5583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17C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>»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>
        <w:rPr>
          <w:rFonts w:ascii="Times New Roman" w:hAnsi="Times New Roman" w:cs="Times New Roman"/>
          <w:sz w:val="24"/>
          <w:szCs w:val="24"/>
        </w:rPr>
        <w:t>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7D40EF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общественными финансами г</w:t>
            </w:r>
            <w:r w:rsidR="004817C6" w:rsidRPr="00FE72A1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 xml:space="preserve">»»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</w:t>
            </w:r>
            <w:r w:rsidR="004817C6" w:rsidRPr="00FE72A1">
              <w:rPr>
                <w:rFonts w:ascii="Times New Roman" w:hAnsi="Times New Roman" w:cs="Times New Roman"/>
              </w:rPr>
              <w:t xml:space="preserve">нистрация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16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3. Исполнитель- </w:t>
            </w:r>
            <w:proofErr w:type="gramStart"/>
            <w:r w:rsidRPr="00FE72A1">
              <w:rPr>
                <w:rFonts w:ascii="Times New Roman" w:hAnsi="Times New Roman" w:cs="Times New Roman"/>
              </w:rPr>
              <w:t>координатор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  <w:r w:rsidR="00432F8D" w:rsidRPr="00FE72A1">
              <w:rPr>
                <w:rFonts w:ascii="Times New Roman" w:hAnsi="Times New Roman" w:cs="Times New Roman"/>
              </w:rPr>
              <w:t xml:space="preserve">; </w:t>
            </w:r>
            <w:r w:rsidR="00554E54" w:rsidRPr="00FE72A1">
              <w:rPr>
                <w:rFonts w:ascii="Times New Roman" w:hAnsi="Times New Roman" w:cs="Times New Roman"/>
              </w:rPr>
              <w:t>Отдел</w:t>
            </w:r>
            <w:r w:rsidR="00432F8D" w:rsidRPr="00FE72A1">
              <w:rPr>
                <w:rFonts w:ascii="Times New Roman" w:hAnsi="Times New Roman" w:cs="Times New Roman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 w:rsidRPr="00FE72A1">
              <w:rPr>
                <w:rFonts w:ascii="Times New Roman" w:hAnsi="Times New Roman" w:cs="Times New Roman"/>
              </w:rPr>
              <w:t>Отдел муниципального</w:t>
            </w:r>
            <w:r w:rsidR="005A029B" w:rsidRPr="00FE72A1">
              <w:rPr>
                <w:rFonts w:ascii="Times New Roman" w:hAnsi="Times New Roman" w:cs="Times New Roman"/>
              </w:rPr>
              <w:t xml:space="preserve"> хозяйства, энергетики, средствам </w:t>
            </w:r>
            <w:r w:rsidR="004817C6" w:rsidRPr="00FE72A1">
              <w:rPr>
                <w:rFonts w:ascii="Times New Roman" w:hAnsi="Times New Roman" w:cs="Times New Roman"/>
              </w:rPr>
              <w:t>массовых коммуникаций, общественной безопасности, организации оказания ритуальных услуг, ГО и ЧС.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5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 w:rsidRPr="00FE72A1">
              <w:rPr>
                <w:rFonts w:ascii="Times New Roman" w:hAnsi="Times New Roman" w:cs="Times New Roman"/>
              </w:rPr>
              <w:t>Крем</w:t>
            </w:r>
            <w:r w:rsidR="004817C6" w:rsidRPr="00FE72A1">
              <w:rPr>
                <w:rFonts w:ascii="Times New Roman" w:hAnsi="Times New Roman" w:cs="Times New Roman"/>
              </w:rPr>
              <w:t>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FE72A1">
              <w:rPr>
                <w:rFonts w:ascii="Times New Roman" w:hAnsi="Times New Roman" w:cs="Times New Roman"/>
              </w:rPr>
              <w:t>Цели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Повышение качества управления муниципальными ф</w:t>
            </w:r>
            <w:r w:rsidR="005A029B" w:rsidRPr="00FE72A1">
              <w:rPr>
                <w:rFonts w:ascii="Times New Roman" w:hAnsi="Times New Roman" w:cs="Times New Roman"/>
              </w:rPr>
              <w:t>инансами</w:t>
            </w:r>
            <w:r w:rsidRPr="00FE72A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8A15A7">
        <w:trPr>
          <w:trHeight w:val="2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00C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1. Повышение эффективности   </w:t>
            </w:r>
            <w:r w:rsidRPr="00FE72A1">
              <w:rPr>
                <w:rFonts w:ascii="Times New Roman" w:hAnsi="Times New Roman" w:cs="Times New Roman"/>
              </w:rPr>
              <w:br/>
              <w:t xml:space="preserve">бюджетных расходов и совершенствование системы    </w:t>
            </w:r>
            <w:r w:rsidRPr="00FE72A1">
              <w:rPr>
                <w:rFonts w:ascii="Times New Roman" w:hAnsi="Times New Roman" w:cs="Times New Roman"/>
              </w:rPr>
              <w:br/>
              <w:t xml:space="preserve">управления бюджетным процессом.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2</w:t>
            </w:r>
            <w:r w:rsidRPr="00FE72A1">
              <w:rPr>
                <w:rFonts w:ascii="Times New Roman" w:hAnsi="Times New Roman" w:cs="Times New Roman"/>
              </w:rPr>
              <w:t xml:space="preserve">. Развитие доходного  потенциала муниципального образования.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3</w:t>
            </w:r>
            <w:r w:rsidRPr="00FE72A1">
              <w:rPr>
                <w:rFonts w:ascii="Times New Roman" w:hAnsi="Times New Roman" w:cs="Times New Roman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4</w:t>
            </w:r>
            <w:r w:rsidRPr="00FE72A1">
              <w:rPr>
                <w:rFonts w:ascii="Times New Roman" w:hAnsi="Times New Roman" w:cs="Times New Roman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6</w:t>
            </w:r>
            <w:r w:rsidRPr="00FE72A1">
              <w:rPr>
                <w:rFonts w:ascii="Times New Roman" w:hAnsi="Times New Roman" w:cs="Times New Roman"/>
              </w:rPr>
              <w:t>. Обучение и повышение квалифи</w:t>
            </w:r>
            <w:r w:rsidR="00732D96" w:rsidRPr="00FE72A1">
              <w:rPr>
                <w:rFonts w:ascii="Times New Roman" w:hAnsi="Times New Roman" w:cs="Times New Roman"/>
              </w:rPr>
              <w:t>кации должностных лиц поселения.</w:t>
            </w:r>
            <w:r w:rsidRPr="00FE7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836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ЦИ № 1 – формирование бюджета программно-целевым методом не менее </w:t>
            </w:r>
            <w:r w:rsidR="00D55836" w:rsidRPr="00FE72A1">
              <w:rPr>
                <w:rFonts w:ascii="Times New Roman" w:hAnsi="Times New Roman" w:cs="Times New Roman"/>
              </w:rPr>
              <w:t>70</w:t>
            </w:r>
            <w:proofErr w:type="gramStart"/>
            <w:r w:rsidRPr="00FE72A1">
              <w:rPr>
                <w:rFonts w:ascii="Times New Roman" w:hAnsi="Times New Roman" w:cs="Times New Roman"/>
              </w:rPr>
              <w:t xml:space="preserve">%;   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ЦИ №</w:t>
            </w:r>
            <w:r w:rsidR="003F5C6B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2 </w:t>
            </w:r>
            <w:r w:rsidR="00D55836" w:rsidRPr="00FE72A1">
              <w:rPr>
                <w:rFonts w:ascii="Times New Roman" w:hAnsi="Times New Roman" w:cs="Times New Roman"/>
              </w:rPr>
              <w:t>–</w:t>
            </w:r>
            <w:r w:rsidR="00193D4B" w:rsidRPr="00FE72A1">
              <w:rPr>
                <w:rFonts w:ascii="Times New Roman" w:hAnsi="Times New Roman" w:cs="Times New Roman"/>
              </w:rPr>
              <w:t xml:space="preserve"> </w:t>
            </w:r>
            <w:r w:rsidR="00D55836" w:rsidRPr="00FE72A1">
              <w:rPr>
                <w:rFonts w:ascii="Times New Roman" w:hAnsi="Times New Roman" w:cs="Times New Roman"/>
              </w:rPr>
              <w:t>дефицит местного бюджета не более 8%;</w:t>
            </w:r>
          </w:p>
          <w:p w:rsidR="002B4C79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ЦИ № 3</w:t>
            </w:r>
            <w:r w:rsidR="00193D4B" w:rsidRPr="00FE72A1">
              <w:rPr>
                <w:rFonts w:ascii="Times New Roman" w:hAnsi="Times New Roman" w:cs="Times New Roman"/>
              </w:rPr>
              <w:t xml:space="preserve"> - </w:t>
            </w:r>
            <w:r w:rsidRPr="00FE72A1">
              <w:rPr>
                <w:rFonts w:ascii="Times New Roman" w:hAnsi="Times New Roman" w:cs="Times New Roman"/>
              </w:rPr>
              <w:t xml:space="preserve"> Доля среднесписочной численности работников бюджетной сферы к общему числу жителей не более 4</w:t>
            </w:r>
            <w:proofErr w:type="gramStart"/>
            <w:r w:rsidRPr="00FE72A1">
              <w:rPr>
                <w:rFonts w:ascii="Times New Roman" w:hAnsi="Times New Roman" w:cs="Times New Roman"/>
              </w:rPr>
              <w:t xml:space="preserve">%;   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39446E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2017-2020</w:t>
            </w:r>
            <w:r w:rsidR="002B4C79" w:rsidRPr="00FE72A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1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08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Средства местного бюджета всего </w:t>
            </w:r>
            <w:proofErr w:type="gramStart"/>
            <w:r w:rsidRPr="00FE72A1">
              <w:rPr>
                <w:rFonts w:ascii="Times New Roman" w:hAnsi="Times New Roman" w:cs="Times New Roman"/>
              </w:rPr>
              <w:t>–</w:t>
            </w:r>
            <w:r w:rsidR="00D04CA9" w:rsidRPr="00FE72A1">
              <w:rPr>
                <w:rFonts w:ascii="Times New Roman" w:hAnsi="Times New Roman" w:cs="Times New Roman"/>
              </w:rPr>
              <w:t xml:space="preserve">  </w:t>
            </w:r>
            <w:r w:rsidR="0039446E" w:rsidRPr="00FE72A1">
              <w:rPr>
                <w:rFonts w:ascii="Times New Roman" w:hAnsi="Times New Roman" w:cs="Times New Roman"/>
              </w:rPr>
              <w:t>1</w:t>
            </w:r>
            <w:proofErr w:type="gramEnd"/>
            <w:r w:rsidR="0039446E" w:rsidRPr="00FE72A1">
              <w:rPr>
                <w:rFonts w:ascii="Times New Roman" w:hAnsi="Times New Roman" w:cs="Times New Roman"/>
              </w:rPr>
              <w:t> 530 953,50</w:t>
            </w:r>
            <w:r w:rsidR="00822F5F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  </w:t>
            </w:r>
            <w:r w:rsidR="0039446E" w:rsidRPr="00FE72A1">
              <w:rPr>
                <w:rFonts w:ascii="Times New Roman" w:hAnsi="Times New Roman" w:cs="Times New Roman"/>
              </w:rPr>
              <w:t xml:space="preserve">                            2017</w:t>
            </w:r>
            <w:r w:rsidRPr="00FE72A1">
              <w:rPr>
                <w:rFonts w:ascii="Times New Roman" w:hAnsi="Times New Roman" w:cs="Times New Roman"/>
              </w:rPr>
              <w:t xml:space="preserve"> год –</w:t>
            </w:r>
            <w:r w:rsidR="00063808" w:rsidRPr="00FE72A1">
              <w:rPr>
                <w:rFonts w:ascii="Times New Roman" w:hAnsi="Times New Roman" w:cs="Times New Roman"/>
              </w:rPr>
              <w:t xml:space="preserve"> </w:t>
            </w:r>
            <w:r w:rsidR="0039446E" w:rsidRPr="00FE72A1">
              <w:rPr>
                <w:rFonts w:ascii="Times New Roman" w:hAnsi="Times New Roman" w:cs="Times New Roman"/>
              </w:rPr>
              <w:t>1 230 953,50</w:t>
            </w:r>
            <w:r w:rsidRPr="00FE72A1">
              <w:rPr>
                <w:rFonts w:ascii="Times New Roman" w:hAnsi="Times New Roman" w:cs="Times New Roman"/>
              </w:rPr>
              <w:t xml:space="preserve"> руб.;                        </w:t>
            </w:r>
            <w:r w:rsidR="00B11B8C" w:rsidRPr="00FE72A1">
              <w:rPr>
                <w:rFonts w:ascii="Times New Roman" w:hAnsi="Times New Roman" w:cs="Times New Roman"/>
              </w:rPr>
              <w:t xml:space="preserve">             </w:t>
            </w:r>
          </w:p>
          <w:p w:rsidR="00956B22" w:rsidRPr="00FE72A1" w:rsidRDefault="0039446E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2018</w:t>
            </w:r>
            <w:r w:rsidR="009540EA" w:rsidRPr="00FE72A1">
              <w:rPr>
                <w:rFonts w:ascii="Times New Roman" w:hAnsi="Times New Roman" w:cs="Times New Roman"/>
              </w:rPr>
              <w:t xml:space="preserve"> год – </w:t>
            </w:r>
            <w:r w:rsidR="00760B21">
              <w:rPr>
                <w:rFonts w:ascii="Times New Roman" w:hAnsi="Times New Roman" w:cs="Times New Roman"/>
              </w:rPr>
              <w:t>6 834 980</w:t>
            </w:r>
            <w:r w:rsidRPr="00FE72A1">
              <w:rPr>
                <w:rFonts w:ascii="Times New Roman" w:hAnsi="Times New Roman" w:cs="Times New Roman"/>
              </w:rPr>
              <w:t>,00</w:t>
            </w:r>
            <w:r w:rsidR="002B4C79" w:rsidRPr="00FE72A1">
              <w:rPr>
                <w:rFonts w:ascii="Times New Roman" w:hAnsi="Times New Roman" w:cs="Times New Roman"/>
              </w:rPr>
              <w:t xml:space="preserve"> руб.;    </w:t>
            </w:r>
          </w:p>
          <w:p w:rsidR="00956B22" w:rsidRPr="00FE72A1" w:rsidRDefault="0039446E" w:rsidP="00956B22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2019</w:t>
            </w:r>
            <w:r w:rsidR="00956B22" w:rsidRPr="00FE72A1">
              <w:rPr>
                <w:rFonts w:ascii="Times New Roman" w:hAnsi="Times New Roman" w:cs="Times New Roman"/>
              </w:rPr>
              <w:t xml:space="preserve"> год – </w:t>
            </w:r>
            <w:r w:rsidR="00822F5F" w:rsidRPr="00FE72A1">
              <w:rPr>
                <w:rFonts w:ascii="Times New Roman" w:hAnsi="Times New Roman" w:cs="Times New Roman"/>
              </w:rPr>
              <w:t xml:space="preserve">100 000,00 </w:t>
            </w:r>
            <w:r w:rsidR="00956B22" w:rsidRPr="00FE72A1">
              <w:rPr>
                <w:rFonts w:ascii="Times New Roman" w:hAnsi="Times New Roman" w:cs="Times New Roman"/>
              </w:rPr>
              <w:t xml:space="preserve">руб.;                                     </w:t>
            </w:r>
          </w:p>
          <w:p w:rsidR="00956B22" w:rsidRPr="00FE72A1" w:rsidRDefault="0039446E" w:rsidP="00956B22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2020</w:t>
            </w:r>
            <w:r w:rsidR="00822F5F" w:rsidRPr="00FE72A1">
              <w:rPr>
                <w:rFonts w:ascii="Times New Roman" w:hAnsi="Times New Roman" w:cs="Times New Roman"/>
              </w:rPr>
              <w:t xml:space="preserve"> год – 100 000,00 руб.</w:t>
            </w:r>
            <w:r w:rsidR="00956B22" w:rsidRPr="00FE72A1">
              <w:rPr>
                <w:rFonts w:ascii="Times New Roman" w:hAnsi="Times New Roman" w:cs="Times New Roman"/>
              </w:rPr>
              <w:t xml:space="preserve">   </w:t>
            </w:r>
          </w:p>
          <w:p w:rsidR="002B4C79" w:rsidRPr="00FE72A1" w:rsidRDefault="002B4C79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Объемы расходов на выполнение мероприятий </w:t>
            </w:r>
            <w:proofErr w:type="gramStart"/>
            <w:r w:rsidRPr="00FE72A1">
              <w:rPr>
                <w:rFonts w:ascii="Times New Roman" w:hAnsi="Times New Roman" w:cs="Times New Roman"/>
              </w:rPr>
              <w:t>программы  ежегодно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1. Содержание проблемы и необходимость ее решения</w:t>
      </w: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>программным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методом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 является исполнительно-распорядительным органом местного самоуправления муниципального образования </w:t>
      </w:r>
      <w:r w:rsidR="004817C6">
        <w:rPr>
          <w:rFonts w:ascii="Times New Roman" w:hAnsi="Times New Roman" w:cs="Times New Roman"/>
          <w:sz w:val="24"/>
          <w:szCs w:val="24"/>
        </w:rPr>
        <w:t xml:space="preserve">городское поселение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8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». Отделы администрации городского поселения действуют на основании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>В период временного 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его полномочия осуществляет один из заместителей согласно распоряжению администрации городского поселения.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доходной части местного бюджета, сокращение уровня населения с доходами ниже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В ходе реализации программы должны быть решены задачи: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3196"/>
        <w:gridCol w:w="1560"/>
        <w:gridCol w:w="996"/>
        <w:gridCol w:w="996"/>
        <w:gridCol w:w="922"/>
        <w:gridCol w:w="992"/>
      </w:tblGrid>
      <w:tr w:rsidR="00822F5F" w:rsidRPr="002B4C79" w:rsidTr="00822F5F">
        <w:trPr>
          <w:trHeight w:val="31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390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15777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15777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15777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15777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22F5F" w:rsidRPr="00822F5F">
              <w:rPr>
                <w:rFonts w:ascii="Times New Roman" w:hAnsi="Times New Roman" w:cs="Times New Roman"/>
              </w:rPr>
              <w:t>г.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местного бюджета за отчетный год не более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004D26">
          <w:pgSz w:w="11906" w:h="16838" w:code="9"/>
          <w:pgMar w:top="568" w:right="850" w:bottom="1134" w:left="1701" w:header="709" w:footer="709" w:gutter="0"/>
          <w:cols w:space="708"/>
          <w:docGrid w:linePitch="360"/>
        </w:sectPr>
      </w:pPr>
    </w:p>
    <w:p w:rsidR="002B4C79" w:rsidRPr="002B4C79" w:rsidRDefault="002B4C79" w:rsidP="002269E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предусматривает использование средств бюджета муниципального образования городского поселения "Город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:rsidR="002E6F7A" w:rsidRPr="002B4C79" w:rsidRDefault="002E6F7A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:rsidR="002B4C79" w:rsidRPr="002B4C79" w:rsidRDefault="00C61FCD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</w:t>
      </w:r>
      <w:r w:rsidR="002B4C79" w:rsidRPr="002B4C79">
        <w:rPr>
          <w:rFonts w:ascii="Times New Roman" w:hAnsi="Times New Roman" w:cs="Times New Roman"/>
          <w:sz w:val="24"/>
          <w:szCs w:val="24"/>
        </w:rPr>
        <w:t>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</w:p>
    <w:p w:rsid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5482" w:rsidRPr="002B4C79" w:rsidRDefault="00275482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5. Оценка ожидаемой эффективности реализации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:rsidR="002B4C79" w:rsidRPr="002B4C79" w:rsidRDefault="002B4C79" w:rsidP="001524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6. Система программных мероприятий</w:t>
      </w:r>
    </w:p>
    <w:tbl>
      <w:tblPr>
        <w:tblW w:w="1119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992"/>
        <w:gridCol w:w="1276"/>
        <w:gridCol w:w="1134"/>
        <w:gridCol w:w="1276"/>
        <w:gridCol w:w="1134"/>
        <w:gridCol w:w="992"/>
      </w:tblGrid>
      <w:tr w:rsidR="00822F5F" w:rsidRPr="00822F5F" w:rsidTr="00BD1109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     Содержание мероприятия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Исполнитель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Срок   исполнения 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Объем финансирования, руб. </w:t>
            </w:r>
          </w:p>
        </w:tc>
      </w:tr>
      <w:tr w:rsidR="00822F5F" w:rsidRPr="00822F5F" w:rsidTr="00BD110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Всего 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В том числе по годам  </w:t>
            </w:r>
          </w:p>
        </w:tc>
      </w:tr>
      <w:tr w:rsidR="00822F5F" w:rsidRPr="00822F5F" w:rsidTr="00BD110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822F5F" w:rsidRDefault="00157777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822F5F" w:rsidRDefault="00157777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22F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22F5F" w:rsidRPr="00822F5F" w:rsidTr="00BD11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D4300C">
            <w:pPr>
              <w:ind w:left="-391" w:firstLine="391"/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  <w:bCs/>
              </w:rPr>
            </w:pPr>
            <w:r w:rsidRPr="00822F5F">
              <w:rPr>
                <w:rFonts w:ascii="Times New Roman" w:hAnsi="Times New Roman" w:cs="Times New Roman"/>
                <w:bCs/>
              </w:rPr>
              <w:t xml:space="preserve">Управление средствами Резервного фонда Администрации ГП «Город </w:t>
            </w:r>
            <w:proofErr w:type="spellStart"/>
            <w:r w:rsidRPr="00822F5F">
              <w:rPr>
                <w:rFonts w:ascii="Times New Roman" w:hAnsi="Times New Roman" w:cs="Times New Roman"/>
                <w:bCs/>
              </w:rPr>
              <w:t>Кременки</w:t>
            </w:r>
            <w:proofErr w:type="spellEnd"/>
            <w:r w:rsidRPr="00822F5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2017 -2020</w:t>
            </w:r>
            <w:r w:rsidR="00822F5F" w:rsidRPr="00822F5F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777">
              <w:rPr>
                <w:rFonts w:ascii="Times New Roman" w:hAnsi="Times New Roman" w:cs="Times New Roman"/>
                <w:bCs/>
                <w:sz w:val="20"/>
                <w:szCs w:val="20"/>
              </w:rPr>
              <w:t>300000,00</w:t>
            </w:r>
          </w:p>
          <w:p w:rsidR="00320885" w:rsidRPr="00320885" w:rsidRDefault="00320885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58716C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58716C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100000,00</w:t>
            </w:r>
            <w:bookmarkStart w:id="2" w:name="_GoBack"/>
            <w:bookmarkEnd w:id="2"/>
          </w:p>
        </w:tc>
      </w:tr>
      <w:tr w:rsidR="00822F5F" w:rsidRPr="00822F5F" w:rsidTr="00BD11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D4300C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C5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Отдел учета, отчетности и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2017 -2020</w:t>
            </w:r>
            <w:r w:rsidR="00822F5F" w:rsidRPr="00822F5F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2269EF" w:rsidP="00320885">
            <w:pPr>
              <w:ind w:left="-108" w:firstLine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686 764,00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311 784,00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2269EF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374980,00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F5F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550DE8" w:rsidP="0055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114F9" w:rsidRDefault="00550DE8" w:rsidP="00902BB1">
            <w:pPr>
              <w:rPr>
                <w:rFonts w:ascii="Times New Roman" w:hAnsi="Times New Roman" w:cs="Times New Roman"/>
                <w:bCs/>
              </w:rPr>
            </w:pPr>
            <w:r w:rsidRPr="00D114F9">
              <w:rPr>
                <w:rFonts w:ascii="Times New Roman" w:hAnsi="Times New Roman" w:cs="Times New Roman"/>
              </w:rPr>
              <w:t>Средства для компенсации дополнительных расходов выделенных из бюджета МР "Жуковский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114F9" w:rsidRDefault="00320885" w:rsidP="00902BB1">
            <w:pPr>
              <w:rPr>
                <w:rFonts w:ascii="Times New Roman" w:hAnsi="Times New Roman" w:cs="Times New Roman"/>
              </w:rPr>
            </w:pPr>
            <w:r w:rsidRPr="00D114F9">
              <w:rPr>
                <w:rFonts w:ascii="Times New Roman" w:hAnsi="Times New Roman" w:cs="Times New Roman"/>
              </w:rPr>
              <w:t>Отдел учета, отчетности и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157777" w:rsidP="00902BB1">
            <w:pPr>
              <w:rPr>
                <w:rFonts w:ascii="Times New Roman" w:hAnsi="Times New Roman" w:cs="Times New Roman"/>
              </w:rPr>
            </w:pPr>
            <w:r w:rsidRPr="00157777">
              <w:rPr>
                <w:rFonts w:ascii="Times New Roman" w:hAnsi="Times New Roman" w:cs="Times New Roman"/>
              </w:rPr>
              <w:t>2017-2020</w:t>
            </w:r>
            <w:r w:rsidR="00320885" w:rsidRPr="00157777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E8033B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1 2</w:t>
            </w:r>
            <w:r w:rsidR="00157777" w:rsidRPr="00157777">
              <w:rPr>
                <w:rFonts w:ascii="Times New Roman" w:hAnsi="Times New Roman" w:cs="Times New Roman"/>
                <w:bCs/>
                <w:sz w:val="20"/>
                <w:szCs w:val="20"/>
              </w:rPr>
              <w:t>19 169,50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919 169,50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E8033B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300000,00</w:t>
            </w:r>
          </w:p>
          <w:p w:rsidR="00E8033B" w:rsidRPr="0058716C" w:rsidRDefault="00E8033B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8033B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F5F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56322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56322" w:rsidRDefault="00D56322" w:rsidP="00902BB1">
            <w:pPr>
              <w:rPr>
                <w:rFonts w:ascii="Times New Roman" w:hAnsi="Times New Roman" w:cs="Times New Roman"/>
                <w:bCs/>
              </w:rPr>
            </w:pPr>
            <w:r w:rsidRPr="00D56322">
              <w:rPr>
                <w:rFonts w:ascii="Times New Roman" w:hAnsi="Times New Roman" w:cs="Times New Roman"/>
                <w:bCs/>
              </w:rPr>
              <w:t>В том числе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F5F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E027D8" w:rsidP="00902BB1">
            <w:pPr>
              <w:rPr>
                <w:rFonts w:ascii="Times New Roman" w:hAnsi="Times New Roman" w:cs="Times New Roman"/>
                <w:bCs/>
              </w:rPr>
            </w:pPr>
            <w:r w:rsidRPr="00E027D8">
              <w:rPr>
                <w:rFonts w:ascii="Times New Roman" w:hAnsi="Times New Roman" w:cs="Times New Roman"/>
                <w:bCs/>
              </w:rPr>
              <w:t>Развитие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027D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9A0596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5777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00E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157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00EF0">
              <w:rPr>
                <w:rFonts w:ascii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  <w:r w:rsidR="00E027D8"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027D8"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9A0596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27D8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E027D8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E027D8" w:rsidP="00902B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Оплата труда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E027D8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157777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027D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789 169,50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58716C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789 169,50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58716C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87D29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822F5F" w:rsidRDefault="004C409B" w:rsidP="004C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D10F45" w:rsidRDefault="00D10F45" w:rsidP="00902BB1">
            <w:pPr>
              <w:rPr>
                <w:rFonts w:ascii="Times New Roman" w:hAnsi="Times New Roman" w:cs="Times New Roman"/>
                <w:bCs/>
              </w:rPr>
            </w:pPr>
            <w:r w:rsidRPr="00D10F45">
              <w:rPr>
                <w:rFonts w:ascii="Times New Roman" w:hAnsi="Times New Roman" w:cs="Times New Roman"/>
                <w:bCs/>
              </w:rPr>
              <w:t>Межбюджетные трансферты,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10F45">
              <w:rPr>
                <w:rFonts w:ascii="Times New Roman" w:hAnsi="Times New Roman" w:cs="Times New Roman"/>
                <w:bCs/>
              </w:rPr>
              <w:t>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822F5F" w:rsidRDefault="00A87D29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822F5F" w:rsidRDefault="00D10F45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D10F45" w:rsidRDefault="00D10F4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F45">
              <w:rPr>
                <w:rFonts w:ascii="Times New Roman" w:hAnsi="Times New Roman" w:cs="Times New Roman"/>
                <w:bCs/>
                <w:sz w:val="20"/>
                <w:szCs w:val="20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58716C" w:rsidRDefault="00A87D29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58716C" w:rsidRDefault="00D10F45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29" w:rsidRDefault="00A87D29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29" w:rsidRDefault="00A87D29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7D29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822F5F" w:rsidRDefault="00A87D29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D10F45" w:rsidRDefault="00D10F45" w:rsidP="00902BB1">
            <w:pPr>
              <w:rPr>
                <w:rFonts w:ascii="Times New Roman" w:hAnsi="Times New Roman" w:cs="Times New Roman"/>
                <w:bCs/>
              </w:rPr>
            </w:pPr>
            <w:r w:rsidRPr="00D10F45">
              <w:rPr>
                <w:rFonts w:ascii="Times New Roman" w:hAnsi="Times New Roman" w:cs="Times New Roman"/>
                <w:bCs/>
              </w:rPr>
              <w:t>Доля средств местного бюджета для софинансирования расходов за топливное –</w:t>
            </w:r>
            <w:r>
              <w:rPr>
                <w:rFonts w:ascii="Times New Roman" w:hAnsi="Times New Roman" w:cs="Times New Roman"/>
                <w:bCs/>
              </w:rPr>
              <w:t>э</w:t>
            </w:r>
            <w:r w:rsidRPr="00D10F45">
              <w:rPr>
                <w:rFonts w:ascii="Times New Roman" w:hAnsi="Times New Roman" w:cs="Times New Roman"/>
                <w:bCs/>
              </w:rPr>
              <w:t>нергетические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D10F45" w:rsidRDefault="00A87D29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D10F45" w:rsidRDefault="00D10F45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D10F45" w:rsidRDefault="00D10F4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58716C" w:rsidRDefault="00A87D29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58716C" w:rsidRDefault="00D10F45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29" w:rsidRPr="00D10F45" w:rsidRDefault="00A87D29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29" w:rsidRPr="00D10F45" w:rsidRDefault="00A87D29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09B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822F5F" w:rsidRDefault="004C409B" w:rsidP="004C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4C409B" w:rsidRDefault="004C409B" w:rsidP="00902BB1">
            <w:pPr>
              <w:rPr>
                <w:rFonts w:ascii="Times New Roman" w:hAnsi="Times New Roman" w:cs="Times New Roman"/>
                <w:bCs/>
              </w:rPr>
            </w:pPr>
            <w:r w:rsidRPr="004C409B">
              <w:rPr>
                <w:rFonts w:ascii="Times New Roman" w:hAnsi="Times New Roman" w:cs="Times New Roman"/>
                <w:bCs/>
              </w:rPr>
              <w:t xml:space="preserve">Прочие субсидии на оказание государственной поддержки местным бюджетам в целях обеспечения финансовой устойчивости </w:t>
            </w:r>
            <w:r w:rsidRPr="004C409B">
              <w:rPr>
                <w:rFonts w:ascii="Times New Roman" w:hAnsi="Times New Roman" w:cs="Times New Roman"/>
                <w:bCs/>
              </w:rPr>
              <w:lastRenderedPageBreak/>
              <w:t>муниципальных образований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822F5F" w:rsidRDefault="004C409B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822F5F" w:rsidRDefault="004C409B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58716C" w:rsidRDefault="0058716C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16C">
              <w:rPr>
                <w:rFonts w:ascii="Times New Roman" w:hAnsi="Times New Roman" w:cs="Times New Roman"/>
                <w:bCs/>
                <w:sz w:val="20"/>
                <w:szCs w:val="20"/>
              </w:rPr>
              <w:t>5 299 849,64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58716C" w:rsidRDefault="004C409B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58716C" w:rsidRDefault="0058716C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5 299 849,64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9B" w:rsidRPr="0058716C" w:rsidRDefault="004C409B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9B" w:rsidRDefault="004C409B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409B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822F5F" w:rsidRDefault="004C409B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822F5F" w:rsidRDefault="0058716C" w:rsidP="0058716C">
            <w:pPr>
              <w:rPr>
                <w:rFonts w:ascii="Times New Roman" w:hAnsi="Times New Roman" w:cs="Times New Roman"/>
                <w:b/>
                <w:bCs/>
              </w:rPr>
            </w:pPr>
            <w:r w:rsidRPr="00D10F45">
              <w:rPr>
                <w:rFonts w:ascii="Times New Roman" w:hAnsi="Times New Roman" w:cs="Times New Roman"/>
                <w:bCs/>
              </w:rPr>
              <w:t xml:space="preserve">Доля средств местного бюджета для софинансирования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822F5F" w:rsidRDefault="004C409B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822F5F" w:rsidRDefault="006F5E8A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58716C" w:rsidRDefault="006F5E8A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5 149,64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58716C" w:rsidRDefault="004C409B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58716C" w:rsidRDefault="006F5E8A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5 149,64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9B" w:rsidRPr="0058716C" w:rsidRDefault="004C409B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9B" w:rsidRDefault="004C409B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F5F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  <w:b/>
                <w:bCs/>
              </w:rPr>
            </w:pPr>
            <w:r w:rsidRPr="00822F5F">
              <w:rPr>
                <w:rFonts w:ascii="Times New Roman" w:hAnsi="Times New Roman" w:cs="Times New Roman"/>
                <w:b/>
                <w:bCs/>
              </w:rPr>
              <w:t xml:space="preserve">Всего по программе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9A502B" w:rsidRDefault="00822F5F" w:rsidP="0090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9A502B" w:rsidRDefault="003526B8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13565423,14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9A502B" w:rsidRDefault="003526B8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1230</w:t>
            </w:r>
            <w:r w:rsidR="00157777" w:rsidRPr="009A50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953,50</w:t>
            </w:r>
          </w:p>
          <w:p w:rsidR="00E027D8" w:rsidRPr="009A502B" w:rsidRDefault="00E027D8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9A502B" w:rsidRDefault="003526B8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12134829,64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9A502B" w:rsidRDefault="00D114F9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50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9A502B" w:rsidRDefault="00D114F9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50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100000,00</w:t>
            </w:r>
          </w:p>
        </w:tc>
      </w:tr>
    </w:tbl>
    <w:p w:rsidR="002B4C79" w:rsidRPr="00822F5F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2B4C79" w:rsidRPr="00822F5F" w:rsidSect="00152413">
      <w:pgSz w:w="11905" w:h="16838"/>
      <w:pgMar w:top="709" w:right="567" w:bottom="56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B"/>
    <w:rsid w:val="00004D26"/>
    <w:rsid w:val="00012BFC"/>
    <w:rsid w:val="00033B53"/>
    <w:rsid w:val="00051B6C"/>
    <w:rsid w:val="0005708E"/>
    <w:rsid w:val="00063808"/>
    <w:rsid w:val="000B7BEB"/>
    <w:rsid w:val="000E7E52"/>
    <w:rsid w:val="000F4F59"/>
    <w:rsid w:val="00152413"/>
    <w:rsid w:val="001536D6"/>
    <w:rsid w:val="00157777"/>
    <w:rsid w:val="00193D4B"/>
    <w:rsid w:val="001B7BB8"/>
    <w:rsid w:val="001D03DB"/>
    <w:rsid w:val="001E5776"/>
    <w:rsid w:val="00200970"/>
    <w:rsid w:val="002269EF"/>
    <w:rsid w:val="00275482"/>
    <w:rsid w:val="002B4C79"/>
    <w:rsid w:val="002E6F7A"/>
    <w:rsid w:val="00300EF0"/>
    <w:rsid w:val="00320885"/>
    <w:rsid w:val="00334B05"/>
    <w:rsid w:val="00334C1A"/>
    <w:rsid w:val="003526B8"/>
    <w:rsid w:val="0039446E"/>
    <w:rsid w:val="003D355B"/>
    <w:rsid w:val="003F5C6B"/>
    <w:rsid w:val="003F7017"/>
    <w:rsid w:val="004170D9"/>
    <w:rsid w:val="00432F8D"/>
    <w:rsid w:val="004817C6"/>
    <w:rsid w:val="004A1D62"/>
    <w:rsid w:val="004C409B"/>
    <w:rsid w:val="004D10DF"/>
    <w:rsid w:val="00511E02"/>
    <w:rsid w:val="00550DE8"/>
    <w:rsid w:val="00554E54"/>
    <w:rsid w:val="00557D7F"/>
    <w:rsid w:val="0058716C"/>
    <w:rsid w:val="005A029B"/>
    <w:rsid w:val="005E48BA"/>
    <w:rsid w:val="005E7214"/>
    <w:rsid w:val="00626E3C"/>
    <w:rsid w:val="0063026E"/>
    <w:rsid w:val="00686AB5"/>
    <w:rsid w:val="006C19B7"/>
    <w:rsid w:val="006F5E8A"/>
    <w:rsid w:val="00732D96"/>
    <w:rsid w:val="00760B21"/>
    <w:rsid w:val="007B03B7"/>
    <w:rsid w:val="007D40EF"/>
    <w:rsid w:val="00814DF6"/>
    <w:rsid w:val="00822F5F"/>
    <w:rsid w:val="00834B20"/>
    <w:rsid w:val="008704E4"/>
    <w:rsid w:val="00890733"/>
    <w:rsid w:val="00895F0A"/>
    <w:rsid w:val="008A15A7"/>
    <w:rsid w:val="008C3653"/>
    <w:rsid w:val="008D6B39"/>
    <w:rsid w:val="00902BB1"/>
    <w:rsid w:val="00910885"/>
    <w:rsid w:val="009540EA"/>
    <w:rsid w:val="00956B22"/>
    <w:rsid w:val="009A0596"/>
    <w:rsid w:val="009A502B"/>
    <w:rsid w:val="009D28A6"/>
    <w:rsid w:val="00A01736"/>
    <w:rsid w:val="00A87D29"/>
    <w:rsid w:val="00AD3A8B"/>
    <w:rsid w:val="00B11B8C"/>
    <w:rsid w:val="00BD1109"/>
    <w:rsid w:val="00C161DC"/>
    <w:rsid w:val="00C57559"/>
    <w:rsid w:val="00C61FCD"/>
    <w:rsid w:val="00C656D8"/>
    <w:rsid w:val="00C83487"/>
    <w:rsid w:val="00CB26A3"/>
    <w:rsid w:val="00D04CA9"/>
    <w:rsid w:val="00D10F45"/>
    <w:rsid w:val="00D114F9"/>
    <w:rsid w:val="00D4300C"/>
    <w:rsid w:val="00D55836"/>
    <w:rsid w:val="00D56322"/>
    <w:rsid w:val="00DB3CF2"/>
    <w:rsid w:val="00E027D8"/>
    <w:rsid w:val="00E14CAC"/>
    <w:rsid w:val="00E8033B"/>
    <w:rsid w:val="00ED4C58"/>
    <w:rsid w:val="00ED7901"/>
    <w:rsid w:val="00F00E4A"/>
    <w:rsid w:val="00F06BEC"/>
    <w:rsid w:val="00F43056"/>
    <w:rsid w:val="00F50EBE"/>
    <w:rsid w:val="00F55AD6"/>
    <w:rsid w:val="00FB6345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6AC9-B3F8-4C5E-98D2-743BA3F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D056EE8CA17F81720BCEAB1B531912D47C503FyFY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6DECB46F847D8007ECE5BF8E0FF71877D53C0AA105E464E8B270D68FD4D07y5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1877D53C0AF15594E478B270D68FD4D0752DF2B0E16FB11A5C13BB0y6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B58E-3A6E-4092-9383-D0D5917B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20</cp:revision>
  <cp:lastPrinted>2018-02-26T11:29:00Z</cp:lastPrinted>
  <dcterms:created xsi:type="dcterms:W3CDTF">2018-07-09T06:22:00Z</dcterms:created>
  <dcterms:modified xsi:type="dcterms:W3CDTF">2018-07-09T08:39:00Z</dcterms:modified>
</cp:coreProperties>
</file>